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4F91" w14:textId="77777777" w:rsidR="009C59FA" w:rsidRPr="00555F6A" w:rsidRDefault="009C59FA" w:rsidP="009C59FA">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sidRPr="00555F6A">
        <w:rPr>
          <w:rFonts w:asciiTheme="minorHAnsi" w:hAnsiTheme="minorHAnsi"/>
          <w:sz w:val="56"/>
          <w:szCs w:val="56"/>
        </w:rPr>
        <w:t>Safety</w:t>
      </w:r>
    </w:p>
    <w:p w14:paraId="1CE52E0B" w14:textId="77777777" w:rsidR="009C59FA" w:rsidRPr="00555F6A" w:rsidRDefault="009C59FA" w:rsidP="009C59FA">
      <w:pPr>
        <w:pStyle w:val="Header"/>
        <w:tabs>
          <w:tab w:val="clear" w:pos="4153"/>
          <w:tab w:val="clear" w:pos="8306"/>
        </w:tabs>
        <w:rPr>
          <w:rFonts w:asciiTheme="minorHAnsi" w:hAnsiTheme="minorHAnsi"/>
          <w:u w:val="single"/>
        </w:rPr>
      </w:pPr>
    </w:p>
    <w:p w14:paraId="1F241099" w14:textId="77777777" w:rsidR="009C59FA" w:rsidRPr="00555F6A" w:rsidRDefault="009C59FA" w:rsidP="009C59FA">
      <w:pPr>
        <w:pStyle w:val="Header"/>
        <w:tabs>
          <w:tab w:val="clear" w:pos="4153"/>
          <w:tab w:val="clear" w:pos="8306"/>
        </w:tabs>
        <w:rPr>
          <w:rFonts w:asciiTheme="minorHAnsi" w:hAnsiTheme="minorHAnsi"/>
          <w:b/>
          <w:bCs/>
          <w:u w:val="single"/>
        </w:rPr>
      </w:pPr>
      <w:r w:rsidRPr="00555F6A">
        <w:rPr>
          <w:rFonts w:asciiTheme="minorHAnsi" w:hAnsiTheme="minorHAnsi"/>
          <w:b/>
          <w:bCs/>
          <w:sz w:val="40"/>
          <w:u w:val="single"/>
        </w:rPr>
        <w:t>10.1 Safety</w:t>
      </w:r>
      <w:r w:rsidRPr="00555F6A">
        <w:rPr>
          <w:rFonts w:asciiTheme="minorHAnsi" w:hAnsiTheme="minorHAnsi"/>
          <w:b/>
          <w:bCs/>
          <w:sz w:val="40"/>
          <w:u w:val="single"/>
        </w:rPr>
        <w:br/>
      </w:r>
    </w:p>
    <w:p w14:paraId="459D84B0"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All staff must be familiar with the location of the nearest Accident and Emergency Hospital and the telephone numbers of Health</w:t>
      </w:r>
      <w:r w:rsidR="00994515">
        <w:rPr>
          <w:rFonts w:asciiTheme="minorHAnsi" w:hAnsiTheme="minorHAnsi"/>
        </w:rPr>
        <w:t xml:space="preserve"> Visitors and G.P.s </w:t>
      </w:r>
    </w:p>
    <w:p w14:paraId="46F83C3D"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 xml:space="preserve">Please park as safely as you can.  Please note that you should not park in the school bus stop area during school hours. </w:t>
      </w:r>
    </w:p>
    <w:p w14:paraId="3C2BC401"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Correct staff: child ratio to be maintained inside and outside at all times.</w:t>
      </w:r>
    </w:p>
    <w:p w14:paraId="760B3E04"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The premises and equipment will be regularly checked.</w:t>
      </w:r>
    </w:p>
    <w:p w14:paraId="28570F9F"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All cleaning substances are to be kept out of children’s reach.</w:t>
      </w:r>
    </w:p>
    <w:p w14:paraId="2EFF1D75"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Hot drinks will be kept at the back of the work top out of the reach of children.</w:t>
      </w:r>
    </w:p>
    <w:p w14:paraId="0C19CB0D"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The location of the First Aid Box will be clearly marked.</w:t>
      </w:r>
    </w:p>
    <w:p w14:paraId="548F7861"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 xml:space="preserve">Regular checks on the First Aid Kit to be made by a designated member of staff.  A list of contents for the First Aid Box should be kept inside </w:t>
      </w:r>
    </w:p>
    <w:p w14:paraId="1F0A0618"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Our First Aiders are to hold the appropriate First Aid Certificate.</w:t>
      </w:r>
    </w:p>
    <w:p w14:paraId="5E988CED"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 xml:space="preserve">Each session must be covered by a first aider or ‘appointed person’ to take charge in the event of an accident. </w:t>
      </w:r>
    </w:p>
    <w:p w14:paraId="1D634182"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First Aid Certificates will be displayed in the Foyer Area.</w:t>
      </w:r>
    </w:p>
    <w:p w14:paraId="03D4D0CD"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 xml:space="preserve">Accident Book for both staff and children will be reviewed at monthly committee meetings to identify trends / causes and to identify potential solutions. </w:t>
      </w:r>
    </w:p>
    <w:p w14:paraId="165B0145" w14:textId="7FD9A9A1" w:rsidR="009C59FA" w:rsidRPr="00555F6A" w:rsidRDefault="009C59FA" w:rsidP="009C59FA">
      <w:pPr>
        <w:numPr>
          <w:ilvl w:val="0"/>
          <w:numId w:val="8"/>
        </w:numPr>
        <w:rPr>
          <w:rFonts w:asciiTheme="minorHAnsi" w:hAnsiTheme="minorHAnsi"/>
          <w:b/>
          <w:bCs/>
          <w:i/>
          <w:iCs/>
        </w:rPr>
      </w:pPr>
      <w:r w:rsidRPr="00555F6A">
        <w:rPr>
          <w:rFonts w:asciiTheme="minorHAnsi" w:hAnsiTheme="minorHAnsi"/>
        </w:rPr>
        <w:t xml:space="preserve">To prevent visitors walking in to the Pre-School building, the main </w:t>
      </w:r>
      <w:r w:rsidR="002E21CE">
        <w:rPr>
          <w:rFonts w:asciiTheme="minorHAnsi" w:hAnsiTheme="minorHAnsi"/>
        </w:rPr>
        <w:t>gate</w:t>
      </w:r>
      <w:r w:rsidRPr="00555F6A">
        <w:rPr>
          <w:rFonts w:asciiTheme="minorHAnsi" w:hAnsiTheme="minorHAnsi"/>
        </w:rPr>
        <w:t xml:space="preserve"> is kept locked</w:t>
      </w:r>
      <w:r w:rsidR="002E21CE">
        <w:rPr>
          <w:rFonts w:asciiTheme="minorHAnsi" w:hAnsiTheme="minorHAnsi"/>
        </w:rPr>
        <w:t xml:space="preserve"> and a buzzer system is in place. </w:t>
      </w:r>
      <w:r w:rsidRPr="00555F6A">
        <w:rPr>
          <w:rFonts w:asciiTheme="minorHAnsi" w:hAnsiTheme="minorHAnsi"/>
        </w:rPr>
        <w:t>The outside play area is also locked and secure so children are not able to leave unsupervised.</w:t>
      </w:r>
    </w:p>
    <w:p w14:paraId="3C4C81C5" w14:textId="77777777" w:rsidR="009C59FA" w:rsidRPr="00E96060" w:rsidRDefault="009C59FA" w:rsidP="009C59FA">
      <w:pPr>
        <w:numPr>
          <w:ilvl w:val="0"/>
          <w:numId w:val="8"/>
        </w:numPr>
        <w:rPr>
          <w:rFonts w:asciiTheme="minorHAnsi" w:hAnsiTheme="minorHAnsi"/>
          <w:b/>
          <w:bCs/>
          <w:i/>
          <w:iCs/>
        </w:rPr>
      </w:pPr>
      <w:r w:rsidRPr="00555F6A">
        <w:rPr>
          <w:rFonts w:asciiTheme="minorHAnsi" w:hAnsiTheme="minorHAnsi"/>
        </w:rPr>
        <w:t>A visitor’s book is held in the Pre-School to record arrival and departure times.  During the visit, all visitors are supervised at all times.  If anyone is unsure of the visitor’s identity, a form of identification must be asked for and a telephone call to their department to double check should be made.</w:t>
      </w:r>
    </w:p>
    <w:p w14:paraId="5E1B23E7" w14:textId="77777777" w:rsidR="00E96060" w:rsidRPr="00662037" w:rsidRDefault="00E96060" w:rsidP="009C59FA">
      <w:pPr>
        <w:numPr>
          <w:ilvl w:val="0"/>
          <w:numId w:val="8"/>
        </w:numPr>
        <w:rPr>
          <w:rFonts w:asciiTheme="minorHAnsi" w:hAnsiTheme="minorHAnsi"/>
          <w:bCs/>
          <w:iCs/>
        </w:rPr>
      </w:pPr>
      <w:r w:rsidRPr="00502833">
        <w:rPr>
          <w:rFonts w:asciiTheme="minorHAnsi" w:hAnsiTheme="minorHAnsi"/>
        </w:rPr>
        <w:t>Once a child has been released from the</w:t>
      </w:r>
      <w:r w:rsidR="00D47868" w:rsidRPr="00502833">
        <w:rPr>
          <w:rFonts w:asciiTheme="minorHAnsi" w:hAnsiTheme="minorHAnsi"/>
        </w:rPr>
        <w:t xml:space="preserve"> indoor </w:t>
      </w:r>
      <w:r w:rsidRPr="00502833">
        <w:rPr>
          <w:rFonts w:asciiTheme="minorHAnsi" w:hAnsiTheme="minorHAnsi"/>
        </w:rPr>
        <w:t xml:space="preserve">classroom to their parent/carer by a member of Pre-School staff, the child is then under the control and direction of their parent/carer regardless of whether they are still on Pre-School premises.  </w:t>
      </w:r>
    </w:p>
    <w:p w14:paraId="523D3DBE" w14:textId="77777777" w:rsidR="00662037" w:rsidRPr="000B083E" w:rsidRDefault="00662037" w:rsidP="009C59FA">
      <w:pPr>
        <w:numPr>
          <w:ilvl w:val="0"/>
          <w:numId w:val="8"/>
        </w:numPr>
        <w:rPr>
          <w:rFonts w:asciiTheme="minorHAnsi" w:hAnsiTheme="minorHAnsi"/>
          <w:bCs/>
          <w:iCs/>
          <w:color w:val="000000" w:themeColor="text1"/>
        </w:rPr>
      </w:pPr>
      <w:r w:rsidRPr="000B083E">
        <w:rPr>
          <w:rFonts w:asciiTheme="minorHAnsi" w:hAnsiTheme="minorHAnsi"/>
          <w:color w:val="000000" w:themeColor="text1"/>
        </w:rPr>
        <w:t xml:space="preserve">Children are </w:t>
      </w:r>
      <w:r w:rsidRPr="000B083E">
        <w:rPr>
          <w:rFonts w:asciiTheme="minorHAnsi" w:hAnsiTheme="minorHAnsi"/>
          <w:b/>
          <w:color w:val="000000" w:themeColor="text1"/>
        </w:rPr>
        <w:t>not</w:t>
      </w:r>
      <w:r w:rsidRPr="000B083E">
        <w:rPr>
          <w:rFonts w:asciiTheme="minorHAnsi" w:hAnsiTheme="minorHAnsi"/>
          <w:color w:val="000000" w:themeColor="text1"/>
        </w:rPr>
        <w:t xml:space="preserve"> to use the climbing frame at any time outside of session, regardless of whether there is a member of staff or the child’s parent/carer present.</w:t>
      </w:r>
    </w:p>
    <w:p w14:paraId="12768049"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 xml:space="preserve">An accurate register will be kept along with an awareness of who is collecting each child and the </w:t>
      </w:r>
      <w:r>
        <w:rPr>
          <w:rFonts w:asciiTheme="minorHAnsi" w:hAnsiTheme="minorHAnsi"/>
        </w:rPr>
        <w:t>Manager</w:t>
      </w:r>
      <w:r w:rsidRPr="00555F6A">
        <w:rPr>
          <w:rFonts w:asciiTheme="minorHAnsi" w:hAnsiTheme="minorHAnsi"/>
        </w:rPr>
        <w:t xml:space="preserve"> should be notified if anyone other than the regular parent/carer would be collecting the children, in which case a password should be given in order to do an identity check.</w:t>
      </w:r>
    </w:p>
    <w:p w14:paraId="67243753" w14:textId="77777777" w:rsidR="009C59FA" w:rsidRPr="00555F6A" w:rsidRDefault="009C59FA" w:rsidP="009C59FA">
      <w:pPr>
        <w:pStyle w:val="Header"/>
        <w:numPr>
          <w:ilvl w:val="0"/>
          <w:numId w:val="8"/>
        </w:numPr>
        <w:tabs>
          <w:tab w:val="clear" w:pos="4153"/>
          <w:tab w:val="clear" w:pos="8306"/>
        </w:tabs>
        <w:rPr>
          <w:rFonts w:asciiTheme="minorHAnsi" w:hAnsiTheme="minorHAnsi"/>
        </w:rPr>
      </w:pPr>
      <w:r w:rsidRPr="00555F6A">
        <w:rPr>
          <w:rFonts w:asciiTheme="minorHAnsi" w:hAnsiTheme="minorHAnsi"/>
        </w:rPr>
        <w:t>The committee will provide a written statement of their Safety Policy for employees of the Pre-School.  This will be issued to employees during their induction.</w:t>
      </w:r>
    </w:p>
    <w:p w14:paraId="736B5DF1" w14:textId="77777777" w:rsidR="009C59FA" w:rsidRPr="00555F6A" w:rsidRDefault="009C59FA" w:rsidP="009C59FA">
      <w:pPr>
        <w:pStyle w:val="Header"/>
        <w:tabs>
          <w:tab w:val="clear" w:pos="4153"/>
          <w:tab w:val="clear" w:pos="8306"/>
        </w:tabs>
        <w:ind w:left="720"/>
        <w:rPr>
          <w:rFonts w:asciiTheme="minorHAnsi" w:hAnsiTheme="minorHAnsi"/>
        </w:rPr>
      </w:pPr>
    </w:p>
    <w:p w14:paraId="78FFCAE0" w14:textId="77777777" w:rsidR="009C59FA" w:rsidRPr="00555F6A" w:rsidRDefault="009C59FA" w:rsidP="009C59FA">
      <w:pPr>
        <w:pStyle w:val="Title"/>
        <w:jc w:val="left"/>
        <w:rPr>
          <w:rFonts w:asciiTheme="minorHAnsi" w:hAnsiTheme="minorHAnsi"/>
        </w:rPr>
      </w:pPr>
      <w:r w:rsidRPr="00555F6A">
        <w:rPr>
          <w:rFonts w:asciiTheme="minorHAnsi" w:hAnsiTheme="minorHAnsi"/>
        </w:rPr>
        <w:t xml:space="preserve">Children with a special need or certain medical condition may need extra insurances – </w:t>
      </w:r>
      <w:r>
        <w:rPr>
          <w:rFonts w:asciiTheme="minorHAnsi" w:hAnsiTheme="minorHAnsi"/>
        </w:rPr>
        <w:t>Manager</w:t>
      </w:r>
      <w:r w:rsidRPr="00555F6A">
        <w:rPr>
          <w:rFonts w:asciiTheme="minorHAnsi" w:hAnsiTheme="minorHAnsi"/>
        </w:rPr>
        <w:t xml:space="preserve"> to liaise with Chairperson to check with insurance company where necessary.</w:t>
      </w:r>
    </w:p>
    <w:p w14:paraId="0816FBF9" w14:textId="77777777" w:rsidR="009C59FA" w:rsidRPr="00555F6A" w:rsidRDefault="009C59FA" w:rsidP="009C59FA">
      <w:pPr>
        <w:pStyle w:val="Header"/>
        <w:tabs>
          <w:tab w:val="clear" w:pos="4153"/>
          <w:tab w:val="clear" w:pos="8306"/>
        </w:tabs>
        <w:rPr>
          <w:rFonts w:asciiTheme="minorHAnsi" w:hAnsiTheme="minorHAnsi"/>
          <w:b/>
          <w:bCs/>
        </w:rPr>
      </w:pPr>
    </w:p>
    <w:p w14:paraId="74CD3806" w14:textId="77777777" w:rsidR="009C59FA" w:rsidRPr="00555F6A" w:rsidRDefault="009C59FA" w:rsidP="009C59FA">
      <w:pPr>
        <w:pStyle w:val="Header"/>
        <w:tabs>
          <w:tab w:val="clear" w:pos="4153"/>
          <w:tab w:val="clear" w:pos="8306"/>
        </w:tabs>
        <w:rPr>
          <w:rFonts w:asciiTheme="minorHAnsi" w:hAnsiTheme="minorHAnsi"/>
          <w:b/>
          <w:bCs/>
          <w:sz w:val="40"/>
          <w:u w:val="single"/>
        </w:rPr>
      </w:pPr>
      <w:r w:rsidRPr="00555F6A">
        <w:rPr>
          <w:rFonts w:asciiTheme="minorHAnsi" w:hAnsiTheme="minorHAnsi"/>
          <w:b/>
          <w:bCs/>
          <w:sz w:val="40"/>
          <w:u w:val="single"/>
        </w:rPr>
        <w:lastRenderedPageBreak/>
        <w:t>10.2 Fire Protection</w:t>
      </w:r>
    </w:p>
    <w:p w14:paraId="7FEB43B3" w14:textId="77777777" w:rsidR="009C59FA" w:rsidRPr="00555F6A" w:rsidRDefault="009C59FA" w:rsidP="009C59FA">
      <w:pPr>
        <w:pStyle w:val="Header"/>
        <w:tabs>
          <w:tab w:val="clear" w:pos="4153"/>
          <w:tab w:val="clear" w:pos="8306"/>
        </w:tabs>
        <w:ind w:left="360"/>
        <w:rPr>
          <w:rFonts w:asciiTheme="minorHAnsi" w:hAnsiTheme="minorHAnsi"/>
          <w:u w:val="single"/>
        </w:rPr>
      </w:pPr>
    </w:p>
    <w:p w14:paraId="7F911E3D" w14:textId="77777777" w:rsidR="009C59FA" w:rsidRPr="00555F6A" w:rsidRDefault="009C59FA" w:rsidP="009C59FA">
      <w:pPr>
        <w:pStyle w:val="Header"/>
        <w:tabs>
          <w:tab w:val="clear" w:pos="4153"/>
          <w:tab w:val="clear" w:pos="8306"/>
        </w:tabs>
        <w:rPr>
          <w:rFonts w:asciiTheme="minorHAnsi" w:hAnsiTheme="minorHAnsi"/>
        </w:rPr>
      </w:pPr>
      <w:r w:rsidRPr="00555F6A">
        <w:rPr>
          <w:rFonts w:asciiTheme="minorHAnsi" w:hAnsiTheme="minorHAnsi"/>
        </w:rPr>
        <w:t>Fire Safety</w:t>
      </w:r>
    </w:p>
    <w:p w14:paraId="7D41FFDE" w14:textId="77777777" w:rsidR="009C59FA" w:rsidRPr="00555F6A" w:rsidRDefault="009C59FA" w:rsidP="009C59FA">
      <w:pPr>
        <w:pStyle w:val="Header"/>
        <w:tabs>
          <w:tab w:val="clear" w:pos="4153"/>
          <w:tab w:val="clear" w:pos="8306"/>
        </w:tabs>
        <w:rPr>
          <w:rFonts w:asciiTheme="minorHAnsi" w:hAnsiTheme="minorHAnsi"/>
        </w:rPr>
      </w:pPr>
      <w:r w:rsidRPr="00555F6A">
        <w:rPr>
          <w:rFonts w:asciiTheme="minorHAnsi" w:hAnsiTheme="minorHAnsi"/>
        </w:rPr>
        <w:t>The requirements of the Fire Safety Officer will be met.</w:t>
      </w:r>
    </w:p>
    <w:p w14:paraId="6801F5A3" w14:textId="77777777" w:rsidR="009C59FA" w:rsidRPr="00555F6A" w:rsidRDefault="009C59FA" w:rsidP="009C59FA">
      <w:pPr>
        <w:pStyle w:val="Header"/>
        <w:numPr>
          <w:ilvl w:val="0"/>
          <w:numId w:val="2"/>
        </w:numPr>
        <w:tabs>
          <w:tab w:val="clear" w:pos="1080"/>
          <w:tab w:val="clear" w:pos="4153"/>
          <w:tab w:val="clear" w:pos="8306"/>
          <w:tab w:val="num" w:pos="720"/>
        </w:tabs>
        <w:ind w:left="720"/>
        <w:rPr>
          <w:rFonts w:asciiTheme="minorHAnsi" w:hAnsiTheme="minorHAnsi"/>
        </w:rPr>
      </w:pPr>
      <w:r w:rsidRPr="00555F6A">
        <w:rPr>
          <w:rFonts w:asciiTheme="minorHAnsi" w:hAnsiTheme="minorHAnsi"/>
        </w:rPr>
        <w:t>Emergency and fire safety instructions should be clearly displayed in each room.</w:t>
      </w:r>
    </w:p>
    <w:p w14:paraId="2E395026" w14:textId="77777777" w:rsidR="009C59FA" w:rsidRPr="00555F6A" w:rsidRDefault="009C59FA" w:rsidP="009C59FA">
      <w:pPr>
        <w:pStyle w:val="Header"/>
        <w:numPr>
          <w:ilvl w:val="0"/>
          <w:numId w:val="1"/>
        </w:numPr>
        <w:tabs>
          <w:tab w:val="clear" w:pos="1080"/>
          <w:tab w:val="clear" w:pos="4153"/>
          <w:tab w:val="clear" w:pos="8306"/>
          <w:tab w:val="num" w:pos="720"/>
        </w:tabs>
        <w:ind w:left="720"/>
        <w:rPr>
          <w:rFonts w:asciiTheme="minorHAnsi" w:hAnsiTheme="minorHAnsi"/>
        </w:rPr>
      </w:pPr>
      <w:r w:rsidRPr="00555F6A">
        <w:rPr>
          <w:rFonts w:asciiTheme="minorHAnsi" w:hAnsiTheme="minorHAnsi"/>
        </w:rPr>
        <w:t xml:space="preserve">A fixed guard will guard all heaters </w:t>
      </w:r>
    </w:p>
    <w:p w14:paraId="67C484CA" w14:textId="77777777" w:rsidR="009C59FA" w:rsidRPr="00555F6A" w:rsidRDefault="009C59FA" w:rsidP="009C59FA">
      <w:pPr>
        <w:pStyle w:val="Header"/>
        <w:numPr>
          <w:ilvl w:val="0"/>
          <w:numId w:val="1"/>
        </w:numPr>
        <w:tabs>
          <w:tab w:val="clear" w:pos="1080"/>
          <w:tab w:val="clear" w:pos="4153"/>
          <w:tab w:val="clear" w:pos="8306"/>
          <w:tab w:val="num" w:pos="720"/>
        </w:tabs>
        <w:ind w:left="720"/>
        <w:rPr>
          <w:rFonts w:asciiTheme="minorHAnsi" w:hAnsiTheme="minorHAnsi"/>
        </w:rPr>
      </w:pPr>
      <w:r w:rsidRPr="00555F6A">
        <w:rPr>
          <w:rFonts w:asciiTheme="minorHAnsi" w:hAnsiTheme="minorHAnsi"/>
        </w:rPr>
        <w:t xml:space="preserve">Regular fire drills and inspections will be held and recorded by the </w:t>
      </w:r>
      <w:r>
        <w:rPr>
          <w:rFonts w:asciiTheme="minorHAnsi" w:hAnsiTheme="minorHAnsi"/>
        </w:rPr>
        <w:t>Manager</w:t>
      </w:r>
      <w:r w:rsidRPr="00555F6A">
        <w:rPr>
          <w:rFonts w:asciiTheme="minorHAnsi" w:hAnsiTheme="minorHAnsi"/>
        </w:rPr>
        <w:t>.  As a minimum these should take place once a month covering a variety of sessions.</w:t>
      </w:r>
    </w:p>
    <w:p w14:paraId="7927220E" w14:textId="77777777" w:rsidR="009C59FA" w:rsidRPr="00555F6A" w:rsidRDefault="009C59FA" w:rsidP="009C59FA">
      <w:pPr>
        <w:pStyle w:val="Header"/>
        <w:numPr>
          <w:ilvl w:val="0"/>
          <w:numId w:val="1"/>
        </w:numPr>
        <w:tabs>
          <w:tab w:val="clear" w:pos="1080"/>
          <w:tab w:val="clear" w:pos="4153"/>
          <w:tab w:val="clear" w:pos="8306"/>
          <w:tab w:val="num" w:pos="720"/>
        </w:tabs>
        <w:ind w:left="720"/>
        <w:rPr>
          <w:rFonts w:asciiTheme="minorHAnsi" w:hAnsiTheme="minorHAnsi"/>
        </w:rPr>
      </w:pPr>
      <w:r w:rsidRPr="00555F6A">
        <w:rPr>
          <w:rFonts w:asciiTheme="minorHAnsi" w:hAnsiTheme="minorHAnsi"/>
        </w:rPr>
        <w:t>All staff and helpers will be kept informed of all necessary precautions.</w:t>
      </w:r>
    </w:p>
    <w:p w14:paraId="6D5269C5" w14:textId="77777777" w:rsidR="009C59FA" w:rsidRPr="00555F6A" w:rsidRDefault="009C59FA" w:rsidP="009C59FA">
      <w:pPr>
        <w:pStyle w:val="Header"/>
        <w:numPr>
          <w:ilvl w:val="0"/>
          <w:numId w:val="1"/>
        </w:numPr>
        <w:tabs>
          <w:tab w:val="clear" w:pos="1080"/>
          <w:tab w:val="clear" w:pos="4153"/>
          <w:tab w:val="clear" w:pos="8306"/>
          <w:tab w:val="num" w:pos="720"/>
        </w:tabs>
        <w:ind w:left="720"/>
        <w:rPr>
          <w:rFonts w:asciiTheme="minorHAnsi" w:hAnsiTheme="minorHAnsi"/>
        </w:rPr>
      </w:pPr>
      <w:r w:rsidRPr="00555F6A">
        <w:rPr>
          <w:rFonts w:asciiTheme="minorHAnsi" w:hAnsiTheme="minorHAnsi"/>
        </w:rPr>
        <w:t>The fire exit will be kept clear at all times – parents should make themselves familiar with the emergency exit.</w:t>
      </w:r>
    </w:p>
    <w:p w14:paraId="0DB09FFC" w14:textId="77777777" w:rsidR="009C59FA" w:rsidRPr="00555F6A" w:rsidRDefault="009C59FA" w:rsidP="009C59FA">
      <w:pPr>
        <w:pStyle w:val="Header"/>
        <w:tabs>
          <w:tab w:val="clear" w:pos="4153"/>
          <w:tab w:val="clear" w:pos="8306"/>
        </w:tabs>
        <w:ind w:left="360"/>
        <w:rPr>
          <w:rFonts w:asciiTheme="minorHAnsi" w:hAnsiTheme="minorHAnsi"/>
          <w:b/>
          <w:bCs/>
        </w:rPr>
      </w:pPr>
    </w:p>
    <w:p w14:paraId="4BF62BF0" w14:textId="77777777" w:rsidR="009C59FA" w:rsidRPr="00B2486A" w:rsidRDefault="009C59FA" w:rsidP="009C59FA">
      <w:pPr>
        <w:rPr>
          <w:rFonts w:asciiTheme="minorHAnsi" w:hAnsiTheme="minorHAnsi"/>
          <w:b/>
          <w:sz w:val="40"/>
          <w:szCs w:val="40"/>
          <w:u w:val="single"/>
        </w:rPr>
      </w:pPr>
      <w:r w:rsidRPr="00B2486A">
        <w:rPr>
          <w:rFonts w:asciiTheme="minorHAnsi" w:hAnsiTheme="minorHAnsi"/>
          <w:b/>
          <w:sz w:val="40"/>
          <w:szCs w:val="40"/>
          <w:u w:val="single"/>
        </w:rPr>
        <w:t>Fire Action Plan</w:t>
      </w:r>
    </w:p>
    <w:p w14:paraId="3E00622A" w14:textId="77777777" w:rsidR="009C59FA" w:rsidRPr="00555F6A" w:rsidRDefault="009C59FA" w:rsidP="009C59FA">
      <w:pPr>
        <w:pStyle w:val="Header"/>
        <w:tabs>
          <w:tab w:val="clear" w:pos="4153"/>
          <w:tab w:val="clear" w:pos="8306"/>
        </w:tabs>
        <w:rPr>
          <w:rFonts w:asciiTheme="minorHAnsi" w:hAnsiTheme="minorHAnsi"/>
        </w:rPr>
      </w:pPr>
    </w:p>
    <w:p w14:paraId="2FC2C624" w14:textId="77777777" w:rsidR="009C59FA" w:rsidRPr="00B2486A" w:rsidRDefault="009C59FA" w:rsidP="009C59FA">
      <w:pPr>
        <w:rPr>
          <w:rFonts w:asciiTheme="minorHAnsi" w:hAnsiTheme="minorHAnsi"/>
          <w:b/>
        </w:rPr>
      </w:pPr>
      <w:r w:rsidRPr="00B2486A">
        <w:rPr>
          <w:rFonts w:asciiTheme="minorHAnsi" w:hAnsiTheme="minorHAnsi"/>
          <w:b/>
        </w:rPr>
        <w:t>In case of fire</w:t>
      </w:r>
    </w:p>
    <w:p w14:paraId="5E382799" w14:textId="77777777" w:rsidR="009C59FA" w:rsidRPr="00555F6A" w:rsidRDefault="009C59FA" w:rsidP="009C59FA">
      <w:pPr>
        <w:numPr>
          <w:ilvl w:val="0"/>
          <w:numId w:val="9"/>
        </w:numPr>
        <w:rPr>
          <w:rFonts w:asciiTheme="minorHAnsi" w:hAnsiTheme="minorHAnsi"/>
        </w:rPr>
      </w:pPr>
      <w:r w:rsidRPr="00555F6A">
        <w:rPr>
          <w:rFonts w:asciiTheme="minorHAnsi" w:hAnsiTheme="minorHAnsi"/>
        </w:rPr>
        <w:t>Raise alarm – blow whistle.</w:t>
      </w:r>
    </w:p>
    <w:p w14:paraId="2B53EE3A" w14:textId="77777777" w:rsidR="009C59FA" w:rsidRPr="00B2486A" w:rsidRDefault="009C59FA" w:rsidP="009C59FA">
      <w:pPr>
        <w:numPr>
          <w:ilvl w:val="0"/>
          <w:numId w:val="9"/>
        </w:numPr>
        <w:rPr>
          <w:rFonts w:asciiTheme="minorHAnsi" w:hAnsiTheme="minorHAnsi"/>
          <w:b/>
        </w:rPr>
      </w:pPr>
      <w:r w:rsidRPr="00B2486A">
        <w:rPr>
          <w:rFonts w:asciiTheme="minorHAnsi" w:hAnsiTheme="minorHAnsi"/>
          <w:b/>
        </w:rPr>
        <w:t>GET CHILDREN OUT FIRST</w:t>
      </w:r>
    </w:p>
    <w:p w14:paraId="4DE6F226" w14:textId="77777777" w:rsidR="009C59FA" w:rsidRPr="00555F6A" w:rsidRDefault="009C59FA" w:rsidP="009C59FA">
      <w:pPr>
        <w:numPr>
          <w:ilvl w:val="0"/>
          <w:numId w:val="9"/>
        </w:numPr>
        <w:rPr>
          <w:rFonts w:asciiTheme="minorHAnsi" w:hAnsiTheme="minorHAnsi"/>
        </w:rPr>
      </w:pPr>
      <w:r w:rsidRPr="00555F6A">
        <w:rPr>
          <w:rFonts w:asciiTheme="minorHAnsi" w:hAnsiTheme="minorHAnsi"/>
        </w:rPr>
        <w:t>One member of staff check toilets and cloakroom area</w:t>
      </w:r>
    </w:p>
    <w:p w14:paraId="2FE475CB" w14:textId="77777777" w:rsidR="009C59FA" w:rsidRPr="00555F6A" w:rsidRDefault="009C59FA" w:rsidP="009C59FA">
      <w:pPr>
        <w:numPr>
          <w:ilvl w:val="0"/>
          <w:numId w:val="9"/>
        </w:numPr>
        <w:rPr>
          <w:rFonts w:asciiTheme="minorHAnsi" w:hAnsiTheme="minorHAnsi"/>
        </w:rPr>
      </w:pPr>
      <w:r w:rsidRPr="00555F6A">
        <w:rPr>
          <w:rFonts w:asciiTheme="minorHAnsi" w:hAnsiTheme="minorHAnsi"/>
        </w:rPr>
        <w:t xml:space="preserve">Staff must evacuate children out of nearest exit and accompany them to muster point on playground, taking </w:t>
      </w:r>
      <w:r w:rsidRPr="00555F6A">
        <w:rPr>
          <w:rFonts w:asciiTheme="minorHAnsi" w:hAnsiTheme="minorHAnsi"/>
          <w:b/>
        </w:rPr>
        <w:t xml:space="preserve">REGISTER </w:t>
      </w:r>
      <w:r w:rsidRPr="00555F6A">
        <w:rPr>
          <w:rFonts w:asciiTheme="minorHAnsi" w:hAnsiTheme="minorHAnsi"/>
        </w:rPr>
        <w:t xml:space="preserve">and </w:t>
      </w:r>
      <w:r w:rsidRPr="00555F6A">
        <w:rPr>
          <w:rFonts w:asciiTheme="minorHAnsi" w:hAnsiTheme="minorHAnsi"/>
          <w:b/>
        </w:rPr>
        <w:t>MOBILE</w:t>
      </w:r>
      <w:r w:rsidRPr="00555F6A">
        <w:rPr>
          <w:rFonts w:asciiTheme="minorHAnsi" w:hAnsiTheme="minorHAnsi"/>
        </w:rPr>
        <w:t>.</w:t>
      </w:r>
    </w:p>
    <w:p w14:paraId="6A87CC5A" w14:textId="77777777" w:rsidR="009C59FA" w:rsidRPr="00555F6A" w:rsidRDefault="009C59FA" w:rsidP="009C59FA">
      <w:pPr>
        <w:numPr>
          <w:ilvl w:val="0"/>
          <w:numId w:val="9"/>
        </w:numPr>
        <w:rPr>
          <w:rFonts w:asciiTheme="minorHAnsi" w:hAnsiTheme="minorHAnsi"/>
        </w:rPr>
      </w:pPr>
      <w:r w:rsidRPr="00555F6A">
        <w:rPr>
          <w:rFonts w:asciiTheme="minorHAnsi" w:hAnsiTheme="minorHAnsi"/>
        </w:rPr>
        <w:t xml:space="preserve">One staff member to check register of children, another to call </w:t>
      </w:r>
      <w:r w:rsidRPr="00555F6A">
        <w:rPr>
          <w:rFonts w:asciiTheme="minorHAnsi" w:hAnsiTheme="minorHAnsi"/>
          <w:b/>
        </w:rPr>
        <w:t>FIRE BRIGADE (999)</w:t>
      </w:r>
      <w:r w:rsidRPr="00555F6A">
        <w:rPr>
          <w:rFonts w:asciiTheme="minorHAnsi" w:hAnsiTheme="minorHAnsi"/>
        </w:rPr>
        <w:t>.</w:t>
      </w:r>
    </w:p>
    <w:p w14:paraId="76B79034" w14:textId="77777777" w:rsidR="009C59FA" w:rsidRPr="00555F6A" w:rsidRDefault="009C59FA" w:rsidP="009C59FA">
      <w:pPr>
        <w:numPr>
          <w:ilvl w:val="0"/>
          <w:numId w:val="9"/>
        </w:numPr>
        <w:rPr>
          <w:rFonts w:asciiTheme="minorHAnsi" w:hAnsiTheme="minorHAnsi"/>
        </w:rPr>
      </w:pPr>
      <w:r w:rsidRPr="00555F6A">
        <w:rPr>
          <w:rFonts w:asciiTheme="minorHAnsi" w:hAnsiTheme="minorHAnsi"/>
        </w:rPr>
        <w:t>Notify Broad Town School of fire</w:t>
      </w:r>
    </w:p>
    <w:p w14:paraId="7B24103A" w14:textId="77777777" w:rsidR="009C59FA" w:rsidRPr="00555F6A" w:rsidRDefault="009C59FA" w:rsidP="009C59FA">
      <w:pPr>
        <w:numPr>
          <w:ilvl w:val="0"/>
          <w:numId w:val="9"/>
        </w:numPr>
        <w:rPr>
          <w:rFonts w:asciiTheme="minorHAnsi" w:hAnsiTheme="minorHAnsi"/>
        </w:rPr>
      </w:pPr>
      <w:r w:rsidRPr="00555F6A">
        <w:rPr>
          <w:rFonts w:asciiTheme="minorHAnsi" w:hAnsiTheme="minorHAnsi"/>
        </w:rPr>
        <w:t>Do not attempt to re-enter building until the Fire Officer has said that it is safe to do so.</w:t>
      </w:r>
    </w:p>
    <w:p w14:paraId="318F6C4B" w14:textId="77777777" w:rsidR="009C59FA" w:rsidRPr="00555F6A" w:rsidRDefault="009C59FA" w:rsidP="009C59FA">
      <w:pPr>
        <w:numPr>
          <w:ilvl w:val="0"/>
          <w:numId w:val="9"/>
        </w:numPr>
        <w:rPr>
          <w:rFonts w:asciiTheme="minorHAnsi" w:hAnsiTheme="minorHAnsi"/>
        </w:rPr>
      </w:pPr>
      <w:r w:rsidRPr="00555F6A">
        <w:rPr>
          <w:rFonts w:asciiTheme="minorHAnsi" w:hAnsiTheme="minorHAnsi"/>
        </w:rPr>
        <w:t>Notify parents to collect children if necessary.</w:t>
      </w:r>
    </w:p>
    <w:p w14:paraId="663A5063" w14:textId="77777777" w:rsidR="009C59FA" w:rsidRPr="00555F6A" w:rsidRDefault="009C59FA" w:rsidP="009C59FA">
      <w:pPr>
        <w:ind w:left="720"/>
        <w:rPr>
          <w:rFonts w:asciiTheme="minorHAnsi" w:hAnsiTheme="minorHAnsi"/>
        </w:rPr>
      </w:pPr>
    </w:p>
    <w:p w14:paraId="662AC951" w14:textId="77777777" w:rsidR="009C59FA" w:rsidRPr="00B2486A" w:rsidRDefault="009C59FA" w:rsidP="009C59FA">
      <w:pPr>
        <w:rPr>
          <w:rFonts w:asciiTheme="minorHAnsi" w:hAnsiTheme="minorHAnsi"/>
          <w:b/>
        </w:rPr>
      </w:pPr>
      <w:r w:rsidRPr="00B2486A">
        <w:rPr>
          <w:rFonts w:asciiTheme="minorHAnsi" w:hAnsiTheme="minorHAnsi"/>
          <w:b/>
        </w:rPr>
        <w:t>In case of disabled staff, visitors, or children being on the premises in the event of a fire</w:t>
      </w:r>
    </w:p>
    <w:p w14:paraId="127A2316" w14:textId="77777777" w:rsidR="009C59FA" w:rsidRPr="00555F6A" w:rsidRDefault="009C59FA" w:rsidP="009C59FA">
      <w:pPr>
        <w:numPr>
          <w:ilvl w:val="0"/>
          <w:numId w:val="10"/>
        </w:numPr>
        <w:rPr>
          <w:rFonts w:asciiTheme="minorHAnsi" w:hAnsiTheme="minorHAnsi"/>
        </w:rPr>
      </w:pPr>
      <w:r w:rsidRPr="00555F6A">
        <w:rPr>
          <w:rFonts w:asciiTheme="minorHAnsi" w:hAnsiTheme="minorHAnsi"/>
        </w:rPr>
        <w:t xml:space="preserve">Wheelchair bound adults </w:t>
      </w:r>
      <w:r w:rsidRPr="00555F6A">
        <w:rPr>
          <w:rFonts w:asciiTheme="minorHAnsi" w:hAnsiTheme="minorHAnsi"/>
          <w:b/>
        </w:rPr>
        <w:t>MUST</w:t>
      </w:r>
      <w:r w:rsidRPr="00555F6A">
        <w:rPr>
          <w:rFonts w:asciiTheme="minorHAnsi" w:hAnsiTheme="minorHAnsi"/>
        </w:rPr>
        <w:t xml:space="preserve"> be issued with a front door key and </w:t>
      </w:r>
      <w:r w:rsidRPr="00555F6A">
        <w:rPr>
          <w:rFonts w:asciiTheme="minorHAnsi" w:hAnsiTheme="minorHAnsi"/>
          <w:b/>
        </w:rPr>
        <w:t xml:space="preserve">carry it with them </w:t>
      </w:r>
      <w:r w:rsidRPr="00555F6A">
        <w:rPr>
          <w:rFonts w:asciiTheme="minorHAnsi" w:hAnsiTheme="minorHAnsi"/>
        </w:rPr>
        <w:t>whilst on the premises</w:t>
      </w:r>
    </w:p>
    <w:p w14:paraId="72A0C3BA" w14:textId="77777777" w:rsidR="009C59FA" w:rsidRPr="00555F6A" w:rsidRDefault="009C59FA" w:rsidP="009C59FA">
      <w:pPr>
        <w:numPr>
          <w:ilvl w:val="0"/>
          <w:numId w:val="10"/>
        </w:numPr>
        <w:rPr>
          <w:rFonts w:asciiTheme="minorHAnsi" w:hAnsiTheme="minorHAnsi"/>
        </w:rPr>
      </w:pPr>
      <w:r w:rsidRPr="00555F6A">
        <w:rPr>
          <w:rFonts w:asciiTheme="minorHAnsi" w:hAnsiTheme="minorHAnsi"/>
        </w:rPr>
        <w:t xml:space="preserve">On sounding/hearing alarm, </w:t>
      </w:r>
      <w:r>
        <w:rPr>
          <w:rFonts w:asciiTheme="minorHAnsi" w:hAnsiTheme="minorHAnsi"/>
        </w:rPr>
        <w:t>Manager</w:t>
      </w:r>
      <w:r w:rsidRPr="00555F6A">
        <w:rPr>
          <w:rFonts w:asciiTheme="minorHAnsi" w:hAnsiTheme="minorHAnsi"/>
        </w:rPr>
        <w:t xml:space="preserve"> to designate a staff member to help wheelchair bound adults and children through the front door unless this way is blocked by fire. (Designated person could be </w:t>
      </w:r>
      <w:r>
        <w:rPr>
          <w:rFonts w:asciiTheme="minorHAnsi" w:hAnsiTheme="minorHAnsi"/>
        </w:rPr>
        <w:t>Manager</w:t>
      </w:r>
      <w:r w:rsidRPr="00555F6A">
        <w:rPr>
          <w:rFonts w:asciiTheme="minorHAnsi" w:hAnsiTheme="minorHAnsi"/>
        </w:rPr>
        <w:t>)</w:t>
      </w:r>
    </w:p>
    <w:p w14:paraId="1C81B461" w14:textId="77777777" w:rsidR="009C59FA" w:rsidRPr="00555F6A" w:rsidRDefault="009C59FA" w:rsidP="009C59FA">
      <w:pPr>
        <w:numPr>
          <w:ilvl w:val="0"/>
          <w:numId w:val="10"/>
        </w:numPr>
        <w:rPr>
          <w:rFonts w:asciiTheme="minorHAnsi" w:hAnsiTheme="minorHAnsi"/>
        </w:rPr>
      </w:pPr>
      <w:r w:rsidRPr="00555F6A">
        <w:rPr>
          <w:rFonts w:asciiTheme="minorHAnsi" w:hAnsiTheme="minorHAnsi"/>
        </w:rPr>
        <w:t>In the event of the front door being inaccessible, the fire exit must be used. Designated staff member to aid or summon extra help from school</w:t>
      </w:r>
    </w:p>
    <w:p w14:paraId="36F19FD1" w14:textId="77777777" w:rsidR="009C59FA" w:rsidRPr="00555F6A" w:rsidRDefault="009C59FA" w:rsidP="009C59FA">
      <w:pPr>
        <w:numPr>
          <w:ilvl w:val="0"/>
          <w:numId w:val="10"/>
        </w:numPr>
        <w:rPr>
          <w:rFonts w:asciiTheme="minorHAnsi" w:hAnsiTheme="minorHAnsi"/>
          <w:b/>
        </w:rPr>
      </w:pPr>
      <w:r w:rsidRPr="00555F6A">
        <w:rPr>
          <w:rFonts w:asciiTheme="minorHAnsi" w:hAnsiTheme="minorHAnsi"/>
        </w:rPr>
        <w:t>Visitors of unimpaired mobility to evacuate and muster with children</w:t>
      </w:r>
    </w:p>
    <w:p w14:paraId="6E8CDFB4" w14:textId="77777777" w:rsidR="009C59FA" w:rsidRPr="00555F6A" w:rsidRDefault="009C59FA" w:rsidP="009C59FA">
      <w:pPr>
        <w:rPr>
          <w:rFonts w:asciiTheme="minorHAnsi" w:hAnsiTheme="minorHAnsi"/>
          <w:b/>
        </w:rPr>
      </w:pPr>
    </w:p>
    <w:p w14:paraId="2D6EE0DF" w14:textId="55DC3DA4" w:rsidR="009C59FA" w:rsidRPr="00555F6A" w:rsidRDefault="009C59FA" w:rsidP="009C59FA">
      <w:pPr>
        <w:rPr>
          <w:rFonts w:asciiTheme="minorHAnsi" w:hAnsiTheme="minorHAnsi"/>
        </w:rPr>
      </w:pPr>
      <w:r w:rsidRPr="00555F6A">
        <w:rPr>
          <w:rFonts w:asciiTheme="minorHAnsi" w:hAnsiTheme="minorHAnsi"/>
          <w:b/>
        </w:rPr>
        <w:t xml:space="preserve">Smoke alarms and CO2 alarm to be checked </w:t>
      </w:r>
      <w:r w:rsidR="002E21CE">
        <w:rPr>
          <w:rFonts w:asciiTheme="minorHAnsi" w:hAnsiTheme="minorHAnsi"/>
          <w:b/>
        </w:rPr>
        <w:t>monthly</w:t>
      </w:r>
      <w:r w:rsidRPr="00555F6A">
        <w:rPr>
          <w:rFonts w:asciiTheme="minorHAnsi" w:hAnsiTheme="minorHAnsi"/>
        </w:rPr>
        <w:t xml:space="preserve">. </w:t>
      </w:r>
    </w:p>
    <w:p w14:paraId="11B594D2" w14:textId="77777777" w:rsidR="009C59FA" w:rsidRPr="00555F6A" w:rsidRDefault="009C59FA" w:rsidP="009C59FA">
      <w:pPr>
        <w:rPr>
          <w:rFonts w:asciiTheme="minorHAnsi" w:hAnsiTheme="minorHAnsi"/>
          <w:sz w:val="12"/>
          <w:szCs w:val="12"/>
        </w:rPr>
      </w:pPr>
      <w:r w:rsidRPr="00555F6A">
        <w:rPr>
          <w:rFonts w:asciiTheme="minorHAnsi" w:hAnsiTheme="minorHAnsi"/>
        </w:rPr>
        <w:t xml:space="preserve">Fire drills to be carried out </w:t>
      </w:r>
      <w:r w:rsidRPr="00555F6A">
        <w:rPr>
          <w:rFonts w:asciiTheme="minorHAnsi" w:hAnsiTheme="minorHAnsi"/>
          <w:b/>
        </w:rPr>
        <w:t>at least once a month</w:t>
      </w:r>
      <w:r w:rsidRPr="00555F6A">
        <w:rPr>
          <w:rFonts w:asciiTheme="minorHAnsi" w:hAnsiTheme="minorHAnsi"/>
        </w:rPr>
        <w:t xml:space="preserve"> and recorded by </w:t>
      </w:r>
      <w:r>
        <w:rPr>
          <w:rFonts w:asciiTheme="minorHAnsi" w:hAnsiTheme="minorHAnsi"/>
        </w:rPr>
        <w:t>Manager</w:t>
      </w:r>
      <w:r w:rsidRPr="00555F6A">
        <w:rPr>
          <w:rFonts w:asciiTheme="minorHAnsi" w:hAnsiTheme="minorHAnsi"/>
        </w:rPr>
        <w:t>.</w:t>
      </w:r>
    </w:p>
    <w:p w14:paraId="7E1AEC8A" w14:textId="77777777" w:rsidR="009C59FA" w:rsidRPr="00555F6A" w:rsidRDefault="009C59FA" w:rsidP="009C59FA">
      <w:pPr>
        <w:pStyle w:val="Header"/>
        <w:tabs>
          <w:tab w:val="clear" w:pos="4153"/>
          <w:tab w:val="clear" w:pos="8306"/>
        </w:tabs>
        <w:rPr>
          <w:rFonts w:asciiTheme="minorHAnsi" w:hAnsiTheme="minorHAnsi"/>
          <w:u w:val="single"/>
        </w:rPr>
      </w:pPr>
    </w:p>
    <w:p w14:paraId="69F1696F" w14:textId="77777777" w:rsidR="009C59FA" w:rsidRPr="00555F6A" w:rsidRDefault="009C59FA" w:rsidP="009C59FA">
      <w:pPr>
        <w:pStyle w:val="Header"/>
        <w:tabs>
          <w:tab w:val="clear" w:pos="4153"/>
          <w:tab w:val="clear" w:pos="8306"/>
        </w:tabs>
        <w:rPr>
          <w:rFonts w:asciiTheme="minorHAnsi" w:hAnsiTheme="minorHAnsi"/>
          <w:b/>
          <w:bCs/>
          <w:sz w:val="40"/>
          <w:u w:val="single"/>
        </w:rPr>
      </w:pPr>
      <w:r w:rsidRPr="00555F6A">
        <w:rPr>
          <w:rFonts w:asciiTheme="minorHAnsi" w:hAnsiTheme="minorHAnsi"/>
          <w:b/>
          <w:bCs/>
          <w:sz w:val="40"/>
          <w:u w:val="single"/>
        </w:rPr>
        <w:t>10.3 Accident And Emergency</w:t>
      </w:r>
    </w:p>
    <w:p w14:paraId="6D66B88A" w14:textId="77777777" w:rsidR="009C59FA" w:rsidRPr="00555F6A" w:rsidRDefault="009C59FA" w:rsidP="009C59FA">
      <w:pPr>
        <w:pStyle w:val="Header"/>
        <w:tabs>
          <w:tab w:val="clear" w:pos="4153"/>
          <w:tab w:val="clear" w:pos="8306"/>
        </w:tabs>
        <w:rPr>
          <w:rFonts w:asciiTheme="minorHAnsi" w:hAnsiTheme="minorHAnsi"/>
          <w:u w:val="single"/>
        </w:rPr>
      </w:pPr>
    </w:p>
    <w:p w14:paraId="18C27195" w14:textId="77777777" w:rsidR="009C59FA" w:rsidRPr="00555F6A" w:rsidRDefault="009C59FA" w:rsidP="009C59FA">
      <w:pPr>
        <w:pStyle w:val="Header"/>
        <w:tabs>
          <w:tab w:val="clear" w:pos="4153"/>
          <w:tab w:val="clear" w:pos="8306"/>
        </w:tabs>
        <w:rPr>
          <w:rFonts w:asciiTheme="minorHAnsi" w:hAnsiTheme="minorHAnsi"/>
          <w:b/>
          <w:bCs/>
        </w:rPr>
      </w:pPr>
      <w:r w:rsidRPr="00555F6A">
        <w:rPr>
          <w:rFonts w:asciiTheme="minorHAnsi" w:hAnsiTheme="minorHAnsi"/>
          <w:b/>
          <w:bCs/>
        </w:rPr>
        <w:t>Action in the Event of a serious accident or incident</w:t>
      </w:r>
    </w:p>
    <w:p w14:paraId="768C26E2" w14:textId="77777777" w:rsidR="009C59FA" w:rsidRPr="00555F6A" w:rsidRDefault="009C59FA" w:rsidP="009C59FA">
      <w:pPr>
        <w:pStyle w:val="Header"/>
        <w:tabs>
          <w:tab w:val="clear" w:pos="4153"/>
          <w:tab w:val="clear" w:pos="8306"/>
        </w:tabs>
        <w:rPr>
          <w:rFonts w:asciiTheme="minorHAnsi" w:hAnsiTheme="minorHAnsi"/>
        </w:rPr>
      </w:pPr>
      <w:r w:rsidRPr="00555F6A">
        <w:rPr>
          <w:rFonts w:asciiTheme="minorHAnsi" w:hAnsiTheme="minorHAnsi"/>
        </w:rPr>
        <w:t>Parents will be contacted immediately. - It is vital that parents always advise us of any change of contact telephone numbers.</w:t>
      </w:r>
    </w:p>
    <w:p w14:paraId="79BCB06C" w14:textId="77777777" w:rsidR="009C59FA" w:rsidRPr="00555F6A" w:rsidRDefault="009C59FA" w:rsidP="009C59FA">
      <w:pPr>
        <w:pStyle w:val="Header"/>
        <w:tabs>
          <w:tab w:val="clear" w:pos="4153"/>
          <w:tab w:val="clear" w:pos="8306"/>
        </w:tabs>
        <w:rPr>
          <w:rFonts w:asciiTheme="minorHAnsi" w:hAnsiTheme="minorHAnsi"/>
        </w:rPr>
      </w:pPr>
    </w:p>
    <w:p w14:paraId="56C9170B" w14:textId="77777777" w:rsidR="009C59FA" w:rsidRPr="00555F6A" w:rsidRDefault="009C59FA" w:rsidP="009C59FA">
      <w:pPr>
        <w:pStyle w:val="Header"/>
        <w:tabs>
          <w:tab w:val="clear" w:pos="4153"/>
          <w:tab w:val="clear" w:pos="8306"/>
        </w:tabs>
        <w:rPr>
          <w:rFonts w:asciiTheme="minorHAnsi" w:hAnsiTheme="minorHAnsi"/>
        </w:rPr>
      </w:pPr>
      <w:r w:rsidRPr="00555F6A">
        <w:rPr>
          <w:rFonts w:asciiTheme="minorHAnsi" w:hAnsiTheme="minorHAnsi"/>
        </w:rPr>
        <w:t>If necessary an ambulance will be called. The child’s doctor will also be notified.  Should parents be unavailable, a staff member will accompany the child to hospital and wait for the arrival of the parents.  A further member of staff or committee member would be called in to assist until the end of the session.</w:t>
      </w:r>
      <w:r w:rsidRPr="00555F6A">
        <w:rPr>
          <w:rFonts w:asciiTheme="minorHAnsi" w:hAnsiTheme="minorHAnsi"/>
        </w:rPr>
        <w:br/>
      </w:r>
    </w:p>
    <w:p w14:paraId="7B85EBEA" w14:textId="77777777" w:rsidR="009C59FA" w:rsidRPr="00555F6A" w:rsidRDefault="009C59FA" w:rsidP="009C59FA">
      <w:pPr>
        <w:pStyle w:val="Title"/>
        <w:jc w:val="left"/>
        <w:rPr>
          <w:rFonts w:asciiTheme="minorHAnsi" w:hAnsiTheme="minorHAnsi"/>
        </w:rPr>
      </w:pPr>
      <w:r w:rsidRPr="00555F6A">
        <w:rPr>
          <w:rFonts w:asciiTheme="minorHAnsi" w:hAnsiTheme="minorHAnsi"/>
        </w:rPr>
        <w:t>This will be recorded in the accident book. Social Services, Ofsted, environmental health and the insurance company will be informed within two working days.</w:t>
      </w:r>
    </w:p>
    <w:p w14:paraId="5BB877ED" w14:textId="77777777" w:rsidR="009C59FA" w:rsidRPr="00555F6A" w:rsidRDefault="009C59FA" w:rsidP="009C59FA">
      <w:pPr>
        <w:pStyle w:val="Title"/>
        <w:jc w:val="left"/>
        <w:rPr>
          <w:rFonts w:asciiTheme="minorHAnsi" w:hAnsiTheme="minorHAnsi"/>
        </w:rPr>
      </w:pPr>
    </w:p>
    <w:p w14:paraId="4EDDAC1E" w14:textId="77777777" w:rsidR="009C59FA" w:rsidRPr="00555F6A" w:rsidRDefault="009C59FA" w:rsidP="009C59FA">
      <w:pPr>
        <w:pStyle w:val="Title"/>
        <w:jc w:val="left"/>
        <w:rPr>
          <w:rFonts w:asciiTheme="minorHAnsi" w:hAnsiTheme="minorHAnsi"/>
          <w:sz w:val="40"/>
          <w:u w:val="single"/>
        </w:rPr>
      </w:pPr>
      <w:r w:rsidRPr="00555F6A">
        <w:rPr>
          <w:rFonts w:asciiTheme="minorHAnsi" w:hAnsiTheme="minorHAnsi"/>
          <w:sz w:val="40"/>
          <w:u w:val="single"/>
        </w:rPr>
        <w:t>10.4 Educational Visits</w:t>
      </w:r>
    </w:p>
    <w:p w14:paraId="2920DFC1" w14:textId="77777777" w:rsidR="009C59FA" w:rsidRPr="00555F6A" w:rsidRDefault="009C59FA" w:rsidP="009C59FA">
      <w:pPr>
        <w:pStyle w:val="Title"/>
        <w:jc w:val="left"/>
        <w:rPr>
          <w:rFonts w:asciiTheme="minorHAnsi" w:hAnsiTheme="minorHAnsi"/>
          <w:b w:val="0"/>
          <w:bCs w:val="0"/>
        </w:rPr>
      </w:pPr>
    </w:p>
    <w:p w14:paraId="6D34B552" w14:textId="77777777" w:rsidR="009C59FA" w:rsidRPr="00555F6A" w:rsidRDefault="009C59FA" w:rsidP="009C59FA">
      <w:pPr>
        <w:pStyle w:val="Title"/>
        <w:jc w:val="left"/>
        <w:rPr>
          <w:rFonts w:asciiTheme="minorHAnsi" w:hAnsiTheme="minorHAnsi"/>
          <w:b w:val="0"/>
          <w:bCs w:val="0"/>
        </w:rPr>
      </w:pPr>
      <w:r w:rsidRPr="00555F6A">
        <w:rPr>
          <w:rFonts w:asciiTheme="minorHAnsi" w:hAnsiTheme="minorHAnsi"/>
          <w:b w:val="0"/>
          <w:bCs w:val="0"/>
        </w:rPr>
        <w:t xml:space="preserve">The children may be taken out of Pre-School for educational visits during term time when agreed by the </w:t>
      </w:r>
      <w:r>
        <w:rPr>
          <w:rFonts w:asciiTheme="minorHAnsi" w:hAnsiTheme="minorHAnsi"/>
          <w:b w:val="0"/>
          <w:bCs w:val="0"/>
        </w:rPr>
        <w:t>Manager</w:t>
      </w:r>
      <w:r w:rsidRPr="00555F6A">
        <w:rPr>
          <w:rFonts w:asciiTheme="minorHAnsi" w:hAnsiTheme="minorHAnsi"/>
          <w:b w:val="0"/>
          <w:bCs w:val="0"/>
        </w:rPr>
        <w:t>, Committee and Parents.</w:t>
      </w:r>
    </w:p>
    <w:p w14:paraId="1A1CEC33" w14:textId="77777777" w:rsidR="009C59FA" w:rsidRPr="00555F6A" w:rsidRDefault="009C59FA" w:rsidP="009C59FA">
      <w:pPr>
        <w:pStyle w:val="Title"/>
        <w:jc w:val="left"/>
        <w:rPr>
          <w:rFonts w:asciiTheme="minorHAnsi" w:hAnsiTheme="minorHAnsi"/>
          <w:b w:val="0"/>
          <w:bCs w:val="0"/>
        </w:rPr>
      </w:pPr>
    </w:p>
    <w:p w14:paraId="629E1919" w14:textId="7D358FD2" w:rsidR="009C59FA" w:rsidRPr="00555F6A" w:rsidRDefault="009C59FA" w:rsidP="009C59FA">
      <w:pPr>
        <w:pStyle w:val="Title"/>
        <w:jc w:val="left"/>
        <w:rPr>
          <w:rFonts w:asciiTheme="minorHAnsi" w:hAnsiTheme="minorHAnsi"/>
          <w:b w:val="0"/>
          <w:bCs w:val="0"/>
        </w:rPr>
      </w:pPr>
      <w:r w:rsidRPr="00555F6A">
        <w:rPr>
          <w:rFonts w:asciiTheme="minorHAnsi" w:hAnsiTheme="minorHAnsi"/>
          <w:b w:val="0"/>
          <w:bCs w:val="0"/>
        </w:rPr>
        <w:t xml:space="preserve">All children have the right to participate in a school visit.  Pre-School will be closed for the children who do not wish to attend during the outing and arrangements would need to be made for them by parents.  Parents will need to pay for the session if it is not their child’s normal day.  </w:t>
      </w:r>
    </w:p>
    <w:p w14:paraId="6635B33D" w14:textId="77777777" w:rsidR="009C59FA" w:rsidRPr="00555F6A" w:rsidRDefault="009C59FA" w:rsidP="009C59FA">
      <w:pPr>
        <w:pStyle w:val="Title"/>
        <w:jc w:val="left"/>
        <w:rPr>
          <w:rFonts w:asciiTheme="minorHAnsi" w:hAnsiTheme="minorHAnsi"/>
          <w:b w:val="0"/>
          <w:bCs w:val="0"/>
        </w:rPr>
      </w:pPr>
    </w:p>
    <w:p w14:paraId="352A1F3A" w14:textId="77777777" w:rsidR="009C59FA" w:rsidRPr="00555F6A" w:rsidRDefault="009C59FA" w:rsidP="009C59FA">
      <w:pPr>
        <w:pStyle w:val="Title"/>
        <w:numPr>
          <w:ilvl w:val="0"/>
          <w:numId w:val="6"/>
        </w:numPr>
        <w:jc w:val="left"/>
        <w:rPr>
          <w:rFonts w:asciiTheme="minorHAnsi" w:hAnsiTheme="minorHAnsi"/>
          <w:b w:val="0"/>
          <w:bCs w:val="0"/>
        </w:rPr>
      </w:pPr>
      <w:r w:rsidRPr="00555F6A">
        <w:rPr>
          <w:rFonts w:asciiTheme="minorHAnsi" w:hAnsiTheme="minorHAnsi"/>
          <w:b w:val="0"/>
          <w:bCs w:val="0"/>
        </w:rPr>
        <w:t xml:space="preserve">A list of all children going on the visit should be taken with contact telephone numbers in case of emergency. </w:t>
      </w:r>
    </w:p>
    <w:p w14:paraId="2BFCB569" w14:textId="77777777" w:rsidR="009C59FA" w:rsidRPr="00555F6A" w:rsidRDefault="009C59FA" w:rsidP="009C59FA">
      <w:pPr>
        <w:pStyle w:val="Title"/>
        <w:numPr>
          <w:ilvl w:val="0"/>
          <w:numId w:val="6"/>
        </w:numPr>
        <w:jc w:val="left"/>
        <w:rPr>
          <w:rFonts w:asciiTheme="minorHAnsi" w:hAnsiTheme="minorHAnsi"/>
          <w:b w:val="0"/>
          <w:bCs w:val="0"/>
        </w:rPr>
      </w:pPr>
      <w:r w:rsidRPr="00555F6A">
        <w:rPr>
          <w:rFonts w:asciiTheme="minorHAnsi" w:hAnsiTheme="minorHAnsi"/>
          <w:b w:val="0"/>
          <w:bCs w:val="0"/>
        </w:rPr>
        <w:t>A first aid kit and Pre-School mobile telephone should also be taken on all visits out of Pre-School.</w:t>
      </w:r>
    </w:p>
    <w:p w14:paraId="18C83F9C" w14:textId="77777777" w:rsidR="009C59FA" w:rsidRPr="00555F6A" w:rsidRDefault="009C59FA" w:rsidP="009C59FA">
      <w:pPr>
        <w:pStyle w:val="Title"/>
        <w:numPr>
          <w:ilvl w:val="0"/>
          <w:numId w:val="6"/>
        </w:numPr>
        <w:jc w:val="left"/>
        <w:rPr>
          <w:rFonts w:asciiTheme="minorHAnsi" w:hAnsiTheme="minorHAnsi"/>
          <w:b w:val="0"/>
          <w:bCs w:val="0"/>
        </w:rPr>
      </w:pPr>
      <w:r w:rsidRPr="00555F6A">
        <w:rPr>
          <w:rFonts w:asciiTheme="minorHAnsi" w:hAnsiTheme="minorHAnsi"/>
          <w:b w:val="0"/>
          <w:bCs w:val="0"/>
        </w:rPr>
        <w:t>An adult child ratio of at least 1:3 for under 3 year olds and 1:4 for over 3 year olds will be maintained at all times.</w:t>
      </w:r>
    </w:p>
    <w:p w14:paraId="553CFB91" w14:textId="77777777" w:rsidR="009C59FA" w:rsidRPr="00555F6A" w:rsidRDefault="009C59FA" w:rsidP="009C59FA">
      <w:pPr>
        <w:pStyle w:val="Title"/>
        <w:numPr>
          <w:ilvl w:val="0"/>
          <w:numId w:val="6"/>
        </w:numPr>
        <w:jc w:val="left"/>
        <w:rPr>
          <w:rFonts w:asciiTheme="minorHAnsi" w:hAnsiTheme="minorHAnsi"/>
          <w:b w:val="0"/>
          <w:bCs w:val="0"/>
        </w:rPr>
      </w:pPr>
      <w:r w:rsidRPr="00555F6A">
        <w:rPr>
          <w:rFonts w:asciiTheme="minorHAnsi" w:hAnsiTheme="minorHAnsi"/>
          <w:b w:val="0"/>
          <w:bCs w:val="0"/>
        </w:rPr>
        <w:t>The children must be counted before setting off and counting must be ongoing at regular intervals throughout the outing.  If the group is broken into sub-groups a designated person must be assigned and that person is responsible for counting the children at regular intervals.</w:t>
      </w:r>
    </w:p>
    <w:p w14:paraId="1F8BD6D9" w14:textId="77777777" w:rsidR="009C59FA" w:rsidRPr="00555F6A" w:rsidRDefault="009C59FA" w:rsidP="009C59FA">
      <w:pPr>
        <w:pStyle w:val="Title"/>
        <w:numPr>
          <w:ilvl w:val="0"/>
          <w:numId w:val="6"/>
        </w:numPr>
        <w:jc w:val="left"/>
        <w:rPr>
          <w:rFonts w:asciiTheme="minorHAnsi" w:hAnsiTheme="minorHAnsi"/>
          <w:b w:val="0"/>
          <w:bCs w:val="0"/>
        </w:rPr>
      </w:pPr>
      <w:r w:rsidRPr="00555F6A">
        <w:rPr>
          <w:rFonts w:asciiTheme="minorHAnsi" w:hAnsiTheme="minorHAnsi"/>
          <w:b w:val="0"/>
          <w:bCs w:val="0"/>
        </w:rPr>
        <w:t>Toilet facilities must be provided for children at regular intervals</w:t>
      </w:r>
    </w:p>
    <w:p w14:paraId="52BE0F42" w14:textId="77777777" w:rsidR="009C59FA" w:rsidRPr="00555F6A" w:rsidRDefault="009C59FA" w:rsidP="009C59FA">
      <w:pPr>
        <w:pStyle w:val="Title"/>
        <w:numPr>
          <w:ilvl w:val="0"/>
          <w:numId w:val="6"/>
        </w:numPr>
        <w:jc w:val="left"/>
        <w:rPr>
          <w:rFonts w:asciiTheme="minorHAnsi" w:hAnsiTheme="minorHAnsi"/>
          <w:b w:val="0"/>
          <w:bCs w:val="0"/>
        </w:rPr>
      </w:pPr>
      <w:r w:rsidRPr="00555F6A">
        <w:rPr>
          <w:rFonts w:asciiTheme="minorHAnsi" w:hAnsiTheme="minorHAnsi"/>
          <w:b w:val="0"/>
          <w:bCs w:val="0"/>
        </w:rPr>
        <w:t>Meeting points must be pre-designated</w:t>
      </w:r>
    </w:p>
    <w:p w14:paraId="605C3B4E" w14:textId="77777777" w:rsidR="009C59FA" w:rsidRPr="00555F6A" w:rsidRDefault="009C59FA" w:rsidP="009C59FA">
      <w:pPr>
        <w:pStyle w:val="Title"/>
        <w:numPr>
          <w:ilvl w:val="0"/>
          <w:numId w:val="6"/>
        </w:numPr>
        <w:jc w:val="left"/>
        <w:rPr>
          <w:rFonts w:asciiTheme="minorHAnsi" w:hAnsiTheme="minorHAnsi"/>
          <w:b w:val="0"/>
          <w:bCs w:val="0"/>
        </w:rPr>
      </w:pPr>
      <w:r w:rsidRPr="00555F6A">
        <w:rPr>
          <w:rFonts w:asciiTheme="minorHAnsi" w:hAnsiTheme="minorHAnsi"/>
          <w:b w:val="0"/>
          <w:bCs w:val="0"/>
        </w:rPr>
        <w:t>A risk assessment must be carried out prior to the visit.</w:t>
      </w:r>
    </w:p>
    <w:p w14:paraId="4D5C017E" w14:textId="77777777" w:rsidR="009C59FA" w:rsidRPr="00555F6A" w:rsidRDefault="009C59FA" w:rsidP="009C59FA">
      <w:pPr>
        <w:pStyle w:val="Title"/>
        <w:jc w:val="left"/>
        <w:rPr>
          <w:rFonts w:asciiTheme="minorHAnsi" w:hAnsiTheme="minorHAnsi"/>
          <w:b w:val="0"/>
          <w:bCs w:val="0"/>
        </w:rPr>
      </w:pPr>
    </w:p>
    <w:p w14:paraId="5DB216AA" w14:textId="77777777" w:rsidR="009C59FA" w:rsidRPr="00555F6A" w:rsidRDefault="009C59FA" w:rsidP="009C59FA">
      <w:pPr>
        <w:pStyle w:val="Title"/>
        <w:jc w:val="left"/>
        <w:rPr>
          <w:rFonts w:asciiTheme="minorHAnsi" w:hAnsiTheme="minorHAnsi"/>
        </w:rPr>
      </w:pPr>
      <w:r w:rsidRPr="00555F6A">
        <w:rPr>
          <w:rFonts w:asciiTheme="minorHAnsi" w:hAnsiTheme="minorHAnsi"/>
        </w:rPr>
        <w:t>A letter will be sent out to parents at least 2 weeks before the proposed outing date stating:</w:t>
      </w:r>
    </w:p>
    <w:p w14:paraId="141C5413" w14:textId="77777777" w:rsidR="009C59FA" w:rsidRPr="00555F6A" w:rsidRDefault="009C59FA" w:rsidP="009C59FA">
      <w:pPr>
        <w:pStyle w:val="Title"/>
        <w:jc w:val="left"/>
        <w:rPr>
          <w:rFonts w:asciiTheme="minorHAnsi" w:hAnsiTheme="minorHAnsi"/>
          <w:b w:val="0"/>
          <w:bCs w:val="0"/>
        </w:rPr>
      </w:pPr>
    </w:p>
    <w:p w14:paraId="1DD207FD" w14:textId="77777777" w:rsidR="009C59FA" w:rsidRPr="00555F6A" w:rsidRDefault="009C59FA" w:rsidP="009C59FA">
      <w:pPr>
        <w:pStyle w:val="BodyText2"/>
        <w:numPr>
          <w:ilvl w:val="0"/>
          <w:numId w:val="4"/>
        </w:numPr>
        <w:rPr>
          <w:rFonts w:asciiTheme="minorHAnsi" w:hAnsiTheme="minorHAnsi"/>
          <w:b w:val="0"/>
          <w:bCs/>
        </w:rPr>
      </w:pPr>
      <w:r w:rsidRPr="00555F6A">
        <w:rPr>
          <w:rFonts w:asciiTheme="minorHAnsi" w:hAnsiTheme="minorHAnsi"/>
          <w:b w:val="0"/>
          <w:bCs/>
        </w:rPr>
        <w:t>Where the visit is taking place</w:t>
      </w:r>
    </w:p>
    <w:p w14:paraId="1D893966" w14:textId="77777777" w:rsidR="009C59FA" w:rsidRPr="00555F6A" w:rsidRDefault="009C59FA" w:rsidP="009C59FA">
      <w:pPr>
        <w:pStyle w:val="BodyText2"/>
        <w:numPr>
          <w:ilvl w:val="0"/>
          <w:numId w:val="4"/>
        </w:numPr>
        <w:rPr>
          <w:rFonts w:asciiTheme="minorHAnsi" w:hAnsiTheme="minorHAnsi"/>
          <w:b w:val="0"/>
          <w:bCs/>
        </w:rPr>
      </w:pPr>
      <w:r w:rsidRPr="00555F6A">
        <w:rPr>
          <w:rFonts w:asciiTheme="minorHAnsi" w:hAnsiTheme="minorHAnsi"/>
          <w:b w:val="0"/>
          <w:bCs/>
        </w:rPr>
        <w:t>Explaining the reason for the visit and how it will help the children’s educational needs</w:t>
      </w:r>
    </w:p>
    <w:p w14:paraId="346BB248" w14:textId="77777777" w:rsidR="009C59FA" w:rsidRPr="00555F6A" w:rsidRDefault="009C59FA" w:rsidP="009C59FA">
      <w:pPr>
        <w:pStyle w:val="BodyText2"/>
        <w:numPr>
          <w:ilvl w:val="0"/>
          <w:numId w:val="4"/>
        </w:numPr>
        <w:rPr>
          <w:rFonts w:asciiTheme="minorHAnsi" w:hAnsiTheme="minorHAnsi"/>
          <w:b w:val="0"/>
          <w:bCs/>
        </w:rPr>
      </w:pPr>
      <w:r w:rsidRPr="00555F6A">
        <w:rPr>
          <w:rFonts w:asciiTheme="minorHAnsi" w:hAnsiTheme="minorHAnsi"/>
          <w:b w:val="0"/>
          <w:bCs/>
        </w:rPr>
        <w:t>The time the children will leave and return to the Pre-School</w:t>
      </w:r>
    </w:p>
    <w:p w14:paraId="22A33EC9" w14:textId="77777777" w:rsidR="009C59FA" w:rsidRPr="00555F6A" w:rsidRDefault="009C59FA" w:rsidP="009C59FA">
      <w:pPr>
        <w:pStyle w:val="BodyText2"/>
        <w:numPr>
          <w:ilvl w:val="0"/>
          <w:numId w:val="4"/>
        </w:numPr>
        <w:rPr>
          <w:rFonts w:asciiTheme="minorHAnsi" w:hAnsiTheme="minorHAnsi"/>
          <w:b w:val="0"/>
          <w:bCs/>
        </w:rPr>
      </w:pPr>
      <w:r w:rsidRPr="00555F6A">
        <w:rPr>
          <w:rFonts w:asciiTheme="minorHAnsi" w:hAnsiTheme="minorHAnsi"/>
          <w:b w:val="0"/>
          <w:bCs/>
        </w:rPr>
        <w:t>If there are any costs involved</w:t>
      </w:r>
    </w:p>
    <w:p w14:paraId="6BAC7B8F" w14:textId="77777777" w:rsidR="009C59FA" w:rsidRPr="00555F6A" w:rsidRDefault="009C59FA" w:rsidP="009C59FA">
      <w:pPr>
        <w:pStyle w:val="BodyText2"/>
        <w:numPr>
          <w:ilvl w:val="0"/>
          <w:numId w:val="4"/>
        </w:numPr>
        <w:rPr>
          <w:rFonts w:asciiTheme="minorHAnsi" w:hAnsiTheme="minorHAnsi"/>
        </w:rPr>
      </w:pPr>
      <w:r w:rsidRPr="00555F6A">
        <w:rPr>
          <w:rFonts w:asciiTheme="minorHAnsi" w:hAnsiTheme="minorHAnsi"/>
          <w:b w:val="0"/>
          <w:bCs/>
        </w:rPr>
        <w:t>Requesting a signature giving parental permission for their child to participate in the visit.  This MUST be obtained before the child can be taken out</w:t>
      </w:r>
    </w:p>
    <w:p w14:paraId="530D1549" w14:textId="77777777" w:rsidR="009C59FA" w:rsidRPr="00555F6A" w:rsidRDefault="009C59FA" w:rsidP="009C59FA">
      <w:pPr>
        <w:pStyle w:val="BodyText2"/>
        <w:numPr>
          <w:ilvl w:val="0"/>
          <w:numId w:val="4"/>
        </w:numPr>
        <w:rPr>
          <w:rFonts w:asciiTheme="minorHAnsi" w:hAnsiTheme="minorHAnsi"/>
        </w:rPr>
      </w:pPr>
      <w:r w:rsidRPr="00555F6A">
        <w:rPr>
          <w:rFonts w:asciiTheme="minorHAnsi" w:hAnsiTheme="minorHAnsi"/>
          <w:b w:val="0"/>
          <w:bCs/>
        </w:rPr>
        <w:t>Requesting a change of clothing for the child if needed.</w:t>
      </w:r>
    </w:p>
    <w:p w14:paraId="37F66092" w14:textId="77777777" w:rsidR="009C59FA" w:rsidRPr="00555F6A" w:rsidRDefault="009C59FA" w:rsidP="009C59FA">
      <w:pPr>
        <w:pStyle w:val="BodyText2"/>
        <w:ind w:left="0"/>
        <w:rPr>
          <w:rFonts w:asciiTheme="minorHAnsi" w:hAnsiTheme="minorHAnsi"/>
          <w:b w:val="0"/>
          <w:bCs/>
        </w:rPr>
      </w:pPr>
    </w:p>
    <w:p w14:paraId="01E38CB9" w14:textId="77777777" w:rsidR="009C59FA" w:rsidRPr="00555F6A" w:rsidRDefault="009C59FA" w:rsidP="009C59FA">
      <w:pPr>
        <w:pStyle w:val="BodyText2"/>
        <w:ind w:left="0"/>
        <w:rPr>
          <w:rFonts w:asciiTheme="minorHAnsi" w:hAnsiTheme="minorHAnsi"/>
        </w:rPr>
      </w:pPr>
      <w:r w:rsidRPr="00555F6A">
        <w:rPr>
          <w:rFonts w:asciiTheme="minorHAnsi" w:hAnsiTheme="minorHAnsi"/>
        </w:rPr>
        <w:t>Transportation for visits</w:t>
      </w:r>
    </w:p>
    <w:p w14:paraId="119A33DB" w14:textId="77777777" w:rsidR="009C59FA" w:rsidRDefault="009C59FA" w:rsidP="009C59FA">
      <w:pPr>
        <w:pStyle w:val="BodyText2"/>
        <w:numPr>
          <w:ilvl w:val="0"/>
          <w:numId w:val="5"/>
        </w:numPr>
        <w:rPr>
          <w:rFonts w:asciiTheme="minorHAnsi" w:hAnsiTheme="minorHAnsi"/>
          <w:b w:val="0"/>
          <w:bCs/>
        </w:rPr>
      </w:pPr>
      <w:r w:rsidRPr="00555F6A">
        <w:rPr>
          <w:rFonts w:asciiTheme="minorHAnsi" w:hAnsiTheme="minorHAnsi"/>
          <w:b w:val="0"/>
          <w:bCs/>
        </w:rPr>
        <w:lastRenderedPageBreak/>
        <w:t>Transport must be fully insured and driver’s details satisfactory.  The maximum seat capacity of the vehicle must not be exceeded.</w:t>
      </w:r>
    </w:p>
    <w:p w14:paraId="63C41733" w14:textId="77777777" w:rsidR="009C59FA" w:rsidRPr="00555F6A" w:rsidRDefault="009C59FA" w:rsidP="009C59FA">
      <w:pPr>
        <w:pStyle w:val="BodyText2"/>
        <w:rPr>
          <w:rFonts w:asciiTheme="minorHAnsi" w:hAnsiTheme="minorHAnsi"/>
          <w:b w:val="0"/>
          <w:bCs/>
        </w:rPr>
      </w:pPr>
    </w:p>
    <w:p w14:paraId="74BAEAAC" w14:textId="77777777" w:rsidR="009C59FA" w:rsidRPr="00555F6A" w:rsidRDefault="009C59FA" w:rsidP="009C59FA">
      <w:pPr>
        <w:pStyle w:val="BodyText2"/>
        <w:numPr>
          <w:ilvl w:val="0"/>
          <w:numId w:val="5"/>
        </w:numPr>
        <w:rPr>
          <w:rFonts w:asciiTheme="minorHAnsi" w:hAnsiTheme="minorHAnsi"/>
          <w:b w:val="0"/>
          <w:bCs/>
        </w:rPr>
      </w:pPr>
      <w:r w:rsidRPr="00555F6A">
        <w:rPr>
          <w:rFonts w:asciiTheme="minorHAnsi" w:hAnsiTheme="minorHAnsi"/>
          <w:b w:val="0"/>
          <w:bCs/>
        </w:rPr>
        <w:t>We must ensure that we comply with the seat belt / child restraint wearing requirements which came into force from 18</w:t>
      </w:r>
      <w:r w:rsidRPr="00555F6A">
        <w:rPr>
          <w:rFonts w:asciiTheme="minorHAnsi" w:hAnsiTheme="minorHAnsi"/>
          <w:b w:val="0"/>
          <w:bCs/>
          <w:vertAlign w:val="superscript"/>
        </w:rPr>
        <w:t>th</w:t>
      </w:r>
      <w:r w:rsidRPr="00555F6A">
        <w:rPr>
          <w:rFonts w:asciiTheme="minorHAnsi" w:hAnsiTheme="minorHAnsi"/>
          <w:b w:val="0"/>
          <w:bCs/>
        </w:rPr>
        <w:t xml:space="preserve"> September 2006:</w:t>
      </w:r>
    </w:p>
    <w:p w14:paraId="41C9BEF2" w14:textId="77777777" w:rsidR="009C59FA" w:rsidRPr="00555F6A" w:rsidRDefault="009C59FA" w:rsidP="009C59FA">
      <w:pPr>
        <w:pStyle w:val="BodyText2"/>
        <w:ind w:left="360"/>
        <w:rPr>
          <w:rFonts w:asciiTheme="minorHAnsi" w:hAnsiTheme="minorHAnsi"/>
          <w:b w:val="0"/>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2040"/>
        <w:gridCol w:w="2400"/>
        <w:gridCol w:w="1694"/>
      </w:tblGrid>
      <w:tr w:rsidR="009C59FA" w:rsidRPr="00555F6A" w14:paraId="4EDEDD79" w14:textId="77777777" w:rsidTr="003761A3">
        <w:tc>
          <w:tcPr>
            <w:tcW w:w="2508" w:type="dxa"/>
          </w:tcPr>
          <w:p w14:paraId="73AF2A7E" w14:textId="77777777" w:rsidR="009C59FA" w:rsidRPr="00555F6A" w:rsidRDefault="009C59FA" w:rsidP="003761A3">
            <w:pPr>
              <w:pStyle w:val="BodyText2"/>
              <w:ind w:left="0"/>
              <w:rPr>
                <w:rFonts w:asciiTheme="minorHAnsi" w:hAnsiTheme="minorHAnsi"/>
                <w:b w:val="0"/>
                <w:bCs/>
              </w:rPr>
            </w:pPr>
          </w:p>
        </w:tc>
        <w:tc>
          <w:tcPr>
            <w:tcW w:w="2040" w:type="dxa"/>
          </w:tcPr>
          <w:p w14:paraId="21FE2926"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Front Seat</w:t>
            </w:r>
          </w:p>
        </w:tc>
        <w:tc>
          <w:tcPr>
            <w:tcW w:w="2400" w:type="dxa"/>
          </w:tcPr>
          <w:p w14:paraId="2E7D5692"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Rear Seat</w:t>
            </w:r>
          </w:p>
        </w:tc>
        <w:tc>
          <w:tcPr>
            <w:tcW w:w="1694" w:type="dxa"/>
          </w:tcPr>
          <w:p w14:paraId="196EE89F"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Who is Responsible?</w:t>
            </w:r>
          </w:p>
        </w:tc>
      </w:tr>
      <w:tr w:rsidR="009C59FA" w:rsidRPr="00555F6A" w14:paraId="162E44B4" w14:textId="77777777" w:rsidTr="003761A3">
        <w:tc>
          <w:tcPr>
            <w:tcW w:w="2508" w:type="dxa"/>
          </w:tcPr>
          <w:p w14:paraId="56E35042"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Child Under 3 years of age</w:t>
            </w:r>
          </w:p>
        </w:tc>
        <w:tc>
          <w:tcPr>
            <w:tcW w:w="2040" w:type="dxa"/>
          </w:tcPr>
          <w:p w14:paraId="698AE3FE"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Correct child restraint must be used.</w:t>
            </w:r>
          </w:p>
        </w:tc>
        <w:tc>
          <w:tcPr>
            <w:tcW w:w="2400" w:type="dxa"/>
          </w:tcPr>
          <w:p w14:paraId="10597652"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Correct child restraint must be used.</w:t>
            </w:r>
          </w:p>
        </w:tc>
        <w:tc>
          <w:tcPr>
            <w:tcW w:w="1694" w:type="dxa"/>
          </w:tcPr>
          <w:p w14:paraId="531CE29B"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Driver</w:t>
            </w:r>
          </w:p>
        </w:tc>
      </w:tr>
      <w:tr w:rsidR="009C59FA" w:rsidRPr="00555F6A" w14:paraId="54F85872" w14:textId="77777777" w:rsidTr="003761A3">
        <w:tc>
          <w:tcPr>
            <w:tcW w:w="2508" w:type="dxa"/>
          </w:tcPr>
          <w:p w14:paraId="080E728E"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Child from 3</w:t>
            </w:r>
            <w:r w:rsidRPr="00555F6A">
              <w:rPr>
                <w:rFonts w:asciiTheme="minorHAnsi" w:hAnsiTheme="minorHAnsi"/>
                <w:b w:val="0"/>
                <w:bCs/>
                <w:vertAlign w:val="superscript"/>
              </w:rPr>
              <w:t>rd</w:t>
            </w:r>
            <w:r w:rsidRPr="00555F6A">
              <w:rPr>
                <w:rFonts w:asciiTheme="minorHAnsi" w:hAnsiTheme="minorHAnsi"/>
                <w:b w:val="0"/>
                <w:bCs/>
              </w:rPr>
              <w:t xml:space="preserve"> birthday up to 135cm in height (or 12</w:t>
            </w:r>
            <w:r w:rsidRPr="00555F6A">
              <w:rPr>
                <w:rFonts w:asciiTheme="minorHAnsi" w:hAnsiTheme="minorHAnsi"/>
                <w:b w:val="0"/>
                <w:bCs/>
                <w:vertAlign w:val="superscript"/>
              </w:rPr>
              <w:t>th</w:t>
            </w:r>
            <w:r w:rsidRPr="00555F6A">
              <w:rPr>
                <w:rFonts w:asciiTheme="minorHAnsi" w:hAnsiTheme="minorHAnsi"/>
                <w:b w:val="0"/>
                <w:bCs/>
              </w:rPr>
              <w:t xml:space="preserve"> birthday whichever they reach first)</w:t>
            </w:r>
          </w:p>
        </w:tc>
        <w:tc>
          <w:tcPr>
            <w:tcW w:w="2040" w:type="dxa"/>
          </w:tcPr>
          <w:p w14:paraId="2D4D57CD"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Correct child restraint must be used.</w:t>
            </w:r>
          </w:p>
        </w:tc>
        <w:tc>
          <w:tcPr>
            <w:tcW w:w="2400" w:type="dxa"/>
          </w:tcPr>
          <w:p w14:paraId="0B2E1F61"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Correct child restraint must be used where seat belts fitted.  Must use adult belt in rear seat if correct child restraint not available – if 2 occupied child restraints prevent fitting a third.</w:t>
            </w:r>
          </w:p>
          <w:p w14:paraId="03767FCB" w14:textId="77777777" w:rsidR="009C59FA" w:rsidRPr="00555F6A" w:rsidRDefault="009C59FA" w:rsidP="003761A3">
            <w:pPr>
              <w:pStyle w:val="BodyText2"/>
              <w:ind w:left="0"/>
              <w:rPr>
                <w:rFonts w:asciiTheme="minorHAnsi" w:hAnsiTheme="minorHAnsi"/>
                <w:b w:val="0"/>
                <w:bCs/>
              </w:rPr>
            </w:pPr>
          </w:p>
        </w:tc>
        <w:tc>
          <w:tcPr>
            <w:tcW w:w="1694" w:type="dxa"/>
          </w:tcPr>
          <w:p w14:paraId="74114105" w14:textId="77777777" w:rsidR="009C59FA" w:rsidRPr="00555F6A" w:rsidRDefault="009C59FA" w:rsidP="003761A3">
            <w:pPr>
              <w:pStyle w:val="BodyText2"/>
              <w:ind w:left="0"/>
              <w:rPr>
                <w:rFonts w:asciiTheme="minorHAnsi" w:hAnsiTheme="minorHAnsi"/>
                <w:b w:val="0"/>
                <w:bCs/>
              </w:rPr>
            </w:pPr>
            <w:r w:rsidRPr="00555F6A">
              <w:rPr>
                <w:rFonts w:asciiTheme="minorHAnsi" w:hAnsiTheme="minorHAnsi"/>
                <w:b w:val="0"/>
                <w:bCs/>
              </w:rPr>
              <w:t>Driver</w:t>
            </w:r>
          </w:p>
        </w:tc>
      </w:tr>
    </w:tbl>
    <w:p w14:paraId="56660287" w14:textId="77777777" w:rsidR="009C59FA" w:rsidRPr="00555F6A" w:rsidRDefault="009C59FA" w:rsidP="009C59FA">
      <w:pPr>
        <w:rPr>
          <w:rFonts w:asciiTheme="minorHAnsi" w:hAnsiTheme="minorHAnsi"/>
        </w:rPr>
      </w:pPr>
    </w:p>
    <w:p w14:paraId="227BCB36" w14:textId="77777777" w:rsidR="009C59FA" w:rsidRPr="00555F6A" w:rsidRDefault="009C59FA" w:rsidP="009C59FA">
      <w:pPr>
        <w:rPr>
          <w:rFonts w:asciiTheme="minorHAnsi" w:hAnsiTheme="minorHAnsi"/>
          <w:b/>
          <w:bCs/>
        </w:rPr>
      </w:pPr>
      <w:r w:rsidRPr="00555F6A">
        <w:rPr>
          <w:rFonts w:asciiTheme="minorHAnsi" w:hAnsiTheme="minorHAnsi"/>
          <w:b/>
          <w:bCs/>
        </w:rPr>
        <w:t>Review</w:t>
      </w:r>
    </w:p>
    <w:p w14:paraId="022FAC1D" w14:textId="77777777" w:rsidR="009C59FA" w:rsidRPr="00555F6A" w:rsidRDefault="009C59FA" w:rsidP="009C59FA">
      <w:pPr>
        <w:rPr>
          <w:rFonts w:asciiTheme="minorHAnsi" w:hAnsiTheme="minorHAnsi"/>
        </w:rPr>
      </w:pPr>
      <w:r w:rsidRPr="00555F6A">
        <w:rPr>
          <w:rFonts w:asciiTheme="minorHAnsi" w:hAnsiTheme="minorHAnsi"/>
        </w:rPr>
        <w:t>At the conclusion of each outing the member of staff in charge of the outing will complete a review of the outing, noting the following:</w:t>
      </w:r>
    </w:p>
    <w:p w14:paraId="79EA91AC" w14:textId="77777777" w:rsidR="009C59FA" w:rsidRPr="00555F6A" w:rsidRDefault="009C59FA" w:rsidP="009C59FA">
      <w:pPr>
        <w:numPr>
          <w:ilvl w:val="0"/>
          <w:numId w:val="7"/>
        </w:numPr>
        <w:spacing w:before="100" w:beforeAutospacing="1" w:after="100" w:afterAutospacing="1"/>
        <w:rPr>
          <w:rFonts w:asciiTheme="minorHAnsi" w:hAnsiTheme="minorHAnsi"/>
          <w:szCs w:val="26"/>
        </w:rPr>
      </w:pPr>
      <w:r w:rsidRPr="00555F6A">
        <w:rPr>
          <w:rFonts w:asciiTheme="minorHAnsi" w:hAnsiTheme="minorHAnsi"/>
          <w:szCs w:val="26"/>
        </w:rPr>
        <w:t xml:space="preserve">Any particular problems with transport (e.g. coach arriving late, no seat belts etc) </w:t>
      </w:r>
    </w:p>
    <w:p w14:paraId="36E37C15" w14:textId="77777777" w:rsidR="009C59FA" w:rsidRPr="00555F6A" w:rsidRDefault="009C59FA" w:rsidP="009C59FA">
      <w:pPr>
        <w:numPr>
          <w:ilvl w:val="0"/>
          <w:numId w:val="7"/>
        </w:numPr>
        <w:spacing w:before="100" w:beforeAutospacing="1" w:after="100" w:afterAutospacing="1"/>
        <w:rPr>
          <w:rFonts w:asciiTheme="minorHAnsi" w:hAnsiTheme="minorHAnsi"/>
          <w:szCs w:val="26"/>
        </w:rPr>
      </w:pPr>
      <w:r w:rsidRPr="00555F6A">
        <w:rPr>
          <w:rFonts w:asciiTheme="minorHAnsi" w:hAnsiTheme="minorHAnsi"/>
          <w:szCs w:val="26"/>
        </w:rPr>
        <w:t xml:space="preserve">Any particular problems with the venue (e.g. nowhere to shelter during rain) </w:t>
      </w:r>
    </w:p>
    <w:p w14:paraId="501C0121" w14:textId="77777777" w:rsidR="009C59FA" w:rsidRPr="00555F6A" w:rsidRDefault="009C59FA" w:rsidP="009C59FA">
      <w:pPr>
        <w:numPr>
          <w:ilvl w:val="0"/>
          <w:numId w:val="7"/>
        </w:numPr>
        <w:spacing w:before="100" w:beforeAutospacing="1" w:after="100" w:afterAutospacing="1"/>
        <w:rPr>
          <w:rFonts w:asciiTheme="minorHAnsi" w:hAnsiTheme="minorHAnsi"/>
          <w:szCs w:val="26"/>
        </w:rPr>
      </w:pPr>
      <w:r w:rsidRPr="00555F6A">
        <w:rPr>
          <w:rFonts w:asciiTheme="minorHAnsi" w:hAnsiTheme="minorHAnsi"/>
          <w:szCs w:val="26"/>
        </w:rPr>
        <w:t xml:space="preserve">Any particular problems with specific children (illness, distress, etc) </w:t>
      </w:r>
    </w:p>
    <w:p w14:paraId="5D641E1C" w14:textId="77777777" w:rsidR="009C59FA" w:rsidRPr="00555F6A" w:rsidRDefault="009C59FA" w:rsidP="009C59FA">
      <w:pPr>
        <w:numPr>
          <w:ilvl w:val="0"/>
          <w:numId w:val="7"/>
        </w:numPr>
        <w:spacing w:before="100" w:beforeAutospacing="1" w:after="100" w:afterAutospacing="1"/>
        <w:rPr>
          <w:rFonts w:asciiTheme="minorHAnsi" w:hAnsiTheme="minorHAnsi"/>
          <w:szCs w:val="26"/>
        </w:rPr>
      </w:pPr>
      <w:r w:rsidRPr="00555F6A">
        <w:rPr>
          <w:rFonts w:asciiTheme="minorHAnsi" w:hAnsiTheme="minorHAnsi"/>
          <w:szCs w:val="26"/>
        </w:rPr>
        <w:t xml:space="preserve">Educational benefits of the visit </w:t>
      </w:r>
    </w:p>
    <w:p w14:paraId="64E4112E" w14:textId="77777777" w:rsidR="009C59FA" w:rsidRPr="00555F6A" w:rsidRDefault="009C59FA" w:rsidP="009C59FA">
      <w:pPr>
        <w:numPr>
          <w:ilvl w:val="0"/>
          <w:numId w:val="7"/>
        </w:numPr>
        <w:spacing w:before="100" w:beforeAutospacing="1" w:after="100" w:afterAutospacing="1"/>
        <w:rPr>
          <w:rFonts w:asciiTheme="minorHAnsi" w:hAnsiTheme="minorHAnsi"/>
          <w:szCs w:val="26"/>
        </w:rPr>
      </w:pPr>
      <w:r w:rsidRPr="00555F6A">
        <w:rPr>
          <w:rFonts w:asciiTheme="minorHAnsi" w:hAnsiTheme="minorHAnsi"/>
          <w:szCs w:val="26"/>
        </w:rPr>
        <w:t xml:space="preserve">Comments from parents </w:t>
      </w:r>
    </w:p>
    <w:p w14:paraId="1C73F8F7" w14:textId="77777777" w:rsidR="009C59FA" w:rsidRPr="00555F6A" w:rsidRDefault="009C59FA" w:rsidP="009C59FA">
      <w:pPr>
        <w:numPr>
          <w:ilvl w:val="0"/>
          <w:numId w:val="7"/>
        </w:numPr>
        <w:spacing w:before="100" w:beforeAutospacing="1" w:after="100" w:afterAutospacing="1"/>
        <w:rPr>
          <w:rFonts w:asciiTheme="minorHAnsi" w:hAnsiTheme="minorHAnsi"/>
          <w:szCs w:val="26"/>
        </w:rPr>
      </w:pPr>
      <w:r w:rsidRPr="00555F6A">
        <w:rPr>
          <w:rFonts w:asciiTheme="minorHAnsi" w:hAnsiTheme="minorHAnsi"/>
          <w:szCs w:val="26"/>
        </w:rPr>
        <w:t xml:space="preserve">Recommendations for future visits. </w:t>
      </w:r>
    </w:p>
    <w:p w14:paraId="2822DABF" w14:textId="77777777" w:rsidR="009C59FA" w:rsidRPr="00555F6A" w:rsidRDefault="009C59FA" w:rsidP="009C59FA">
      <w:pPr>
        <w:pStyle w:val="NormalWeb"/>
        <w:spacing w:before="0" w:beforeAutospacing="0" w:after="0" w:afterAutospacing="0"/>
        <w:rPr>
          <w:rFonts w:asciiTheme="minorHAnsi" w:hAnsiTheme="minorHAnsi"/>
        </w:rPr>
      </w:pPr>
      <w:r w:rsidRPr="00555F6A">
        <w:rPr>
          <w:rFonts w:asciiTheme="minorHAnsi" w:hAnsiTheme="minorHAnsi"/>
        </w:rPr>
        <w:t>Prior to each outing the member of staff in charge of the outing will refer back to the reviews and take accounts of comments when preparing for the next outing.</w:t>
      </w:r>
    </w:p>
    <w:p w14:paraId="5C2EA202" w14:textId="77777777" w:rsidR="009C59FA" w:rsidRPr="00555F6A" w:rsidRDefault="009C59FA" w:rsidP="009C59FA">
      <w:pPr>
        <w:pStyle w:val="NormalWeb"/>
        <w:spacing w:before="0" w:beforeAutospacing="0" w:after="0" w:afterAutospacing="0"/>
        <w:rPr>
          <w:rFonts w:asciiTheme="minorHAnsi" w:hAnsiTheme="minorHAnsi"/>
        </w:rPr>
      </w:pPr>
    </w:p>
    <w:p w14:paraId="040A11A7" w14:textId="77777777" w:rsidR="009C59FA" w:rsidRPr="00555F6A" w:rsidRDefault="009C59FA" w:rsidP="009C59FA">
      <w:pPr>
        <w:pStyle w:val="Title"/>
        <w:jc w:val="left"/>
        <w:rPr>
          <w:rFonts w:asciiTheme="minorHAnsi" w:hAnsiTheme="minorHAnsi"/>
          <w:sz w:val="40"/>
          <w:u w:val="single"/>
        </w:rPr>
      </w:pPr>
      <w:r w:rsidRPr="00555F6A">
        <w:rPr>
          <w:rFonts w:asciiTheme="minorHAnsi" w:hAnsiTheme="minorHAnsi"/>
          <w:sz w:val="40"/>
          <w:u w:val="single"/>
        </w:rPr>
        <w:t>10.5 Risk Assessment</w:t>
      </w:r>
    </w:p>
    <w:p w14:paraId="1153EEDD" w14:textId="77777777" w:rsidR="009C59FA" w:rsidRPr="00555F6A" w:rsidRDefault="009C59FA" w:rsidP="009C59FA">
      <w:pPr>
        <w:pStyle w:val="Title"/>
        <w:jc w:val="left"/>
        <w:rPr>
          <w:rFonts w:asciiTheme="minorHAnsi" w:hAnsiTheme="minorHAnsi"/>
          <w:u w:val="single"/>
        </w:rPr>
      </w:pPr>
    </w:p>
    <w:p w14:paraId="5BFF5ACB" w14:textId="0ADB63ED" w:rsidR="009C59FA" w:rsidRPr="00555F6A" w:rsidRDefault="009C59FA" w:rsidP="009C59FA">
      <w:pPr>
        <w:pStyle w:val="Title"/>
        <w:jc w:val="left"/>
        <w:rPr>
          <w:rFonts w:asciiTheme="minorHAnsi" w:hAnsiTheme="minorHAnsi"/>
          <w:b w:val="0"/>
          <w:bCs w:val="0"/>
        </w:rPr>
      </w:pPr>
      <w:r w:rsidRPr="00555F6A">
        <w:rPr>
          <w:rFonts w:asciiTheme="minorHAnsi" w:hAnsiTheme="minorHAnsi"/>
          <w:b w:val="0"/>
          <w:bCs w:val="0"/>
        </w:rPr>
        <w:t xml:space="preserve">A full risk assessment should be conducted annually of the Pre-School premises and an action plan for remedial action be drawn up and reviewed.  Risk assessment is the responsibility of </w:t>
      </w:r>
      <w:r w:rsidRPr="000B083E">
        <w:rPr>
          <w:rFonts w:asciiTheme="minorHAnsi" w:hAnsiTheme="minorHAnsi"/>
          <w:b w:val="0"/>
          <w:bCs w:val="0"/>
          <w:color w:val="000000" w:themeColor="text1"/>
        </w:rPr>
        <w:t xml:space="preserve">the </w:t>
      </w:r>
      <w:r w:rsidRPr="000B083E">
        <w:rPr>
          <w:rStyle w:val="NormalblueChar"/>
          <w:rFonts w:asciiTheme="minorHAnsi" w:eastAsiaTheme="majorEastAsia" w:hAnsiTheme="minorHAnsi"/>
          <w:b w:val="0"/>
          <w:bCs w:val="0"/>
          <w:color w:val="000000" w:themeColor="text1"/>
        </w:rPr>
        <w:t>Pre-School Management Committee</w:t>
      </w:r>
      <w:r w:rsidRPr="000B083E">
        <w:rPr>
          <w:rFonts w:asciiTheme="minorHAnsi" w:hAnsiTheme="minorHAnsi"/>
          <w:b w:val="0"/>
          <w:bCs w:val="0"/>
          <w:color w:val="000000" w:themeColor="text1"/>
        </w:rPr>
        <w:t xml:space="preserve">.  Our risk assessment process is monitored and reviewed </w:t>
      </w:r>
      <w:r w:rsidRPr="000B083E">
        <w:rPr>
          <w:rStyle w:val="NormalblueChar"/>
          <w:rFonts w:asciiTheme="minorHAnsi" w:eastAsiaTheme="majorEastAsia" w:hAnsiTheme="minorHAnsi"/>
          <w:b w:val="0"/>
          <w:bCs w:val="0"/>
          <w:color w:val="000000" w:themeColor="text1"/>
        </w:rPr>
        <w:t>regularly</w:t>
      </w:r>
      <w:r w:rsidRPr="000B083E">
        <w:rPr>
          <w:rFonts w:asciiTheme="minorHAnsi" w:hAnsiTheme="minorHAnsi"/>
          <w:b w:val="0"/>
          <w:bCs w:val="0"/>
          <w:color w:val="000000" w:themeColor="text1"/>
        </w:rPr>
        <w:t xml:space="preserve">.  </w:t>
      </w:r>
    </w:p>
    <w:p w14:paraId="6E4AF4A9" w14:textId="77777777" w:rsidR="009C59FA" w:rsidRPr="00555F6A" w:rsidRDefault="009C59FA" w:rsidP="009C59FA">
      <w:pPr>
        <w:pStyle w:val="Title"/>
        <w:jc w:val="left"/>
        <w:rPr>
          <w:rFonts w:asciiTheme="minorHAnsi" w:hAnsiTheme="minorHAnsi"/>
          <w:b w:val="0"/>
          <w:bCs w:val="0"/>
        </w:rPr>
      </w:pPr>
    </w:p>
    <w:p w14:paraId="4C98EC35" w14:textId="77777777" w:rsidR="009C59FA" w:rsidRPr="00555F6A" w:rsidRDefault="009C59FA" w:rsidP="009C59FA">
      <w:pPr>
        <w:pStyle w:val="ListBullet"/>
        <w:rPr>
          <w:rFonts w:asciiTheme="minorHAnsi" w:hAnsiTheme="minorHAnsi"/>
        </w:rPr>
      </w:pPr>
      <w:r w:rsidRPr="00555F6A">
        <w:rPr>
          <w:rFonts w:asciiTheme="minorHAnsi" w:hAnsiTheme="minorHAnsi"/>
        </w:rPr>
        <w:lastRenderedPageBreak/>
        <w:t xml:space="preserve">Every reasonable effort is made to carry out a risk assessment on every potential hazard.  In </w:t>
      </w:r>
      <w:r w:rsidRPr="00555F6A">
        <w:rPr>
          <w:rStyle w:val="NormalblueChar"/>
          <w:rFonts w:asciiTheme="minorHAnsi" w:eastAsiaTheme="majorEastAsia" w:hAnsiTheme="minorHAnsi"/>
        </w:rPr>
        <w:t xml:space="preserve"> </w:t>
      </w:r>
      <w:r w:rsidRPr="000B083E">
        <w:rPr>
          <w:rStyle w:val="NormalblueChar"/>
          <w:rFonts w:asciiTheme="minorHAnsi" w:eastAsiaTheme="majorEastAsia" w:hAnsiTheme="minorHAnsi"/>
          <w:color w:val="000000" w:themeColor="text1"/>
        </w:rPr>
        <w:t xml:space="preserve">Pre-School </w:t>
      </w:r>
      <w:r w:rsidRPr="000B083E">
        <w:rPr>
          <w:rFonts w:asciiTheme="minorHAnsi" w:hAnsiTheme="minorHAnsi"/>
          <w:color w:val="000000" w:themeColor="text1"/>
        </w:rPr>
        <w:t>when we carry out a risk assessment we will consider the following potential</w:t>
      </w:r>
      <w:r w:rsidRPr="00555F6A">
        <w:rPr>
          <w:rFonts w:asciiTheme="minorHAnsi" w:hAnsiTheme="minorHAnsi"/>
        </w:rPr>
        <w:t xml:space="preserve"> hazards: </w:t>
      </w:r>
    </w:p>
    <w:p w14:paraId="21AA8DFD"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Admission and collection of children</w:t>
      </w:r>
    </w:p>
    <w:p w14:paraId="2715E97F"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First Aid</w:t>
      </w:r>
    </w:p>
    <w:p w14:paraId="0EAB64A9"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Slips, trips and falls</w:t>
      </w:r>
    </w:p>
    <w:p w14:paraId="604171B9"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Play equipment</w:t>
      </w:r>
    </w:p>
    <w:p w14:paraId="49B4A73D"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Electricity and gas</w:t>
      </w:r>
    </w:p>
    <w:p w14:paraId="3280B19E"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Doors, glass and windows</w:t>
      </w:r>
    </w:p>
    <w:p w14:paraId="0E2AC7CD"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Floors</w:t>
      </w:r>
    </w:p>
    <w:p w14:paraId="1A3FCF4D"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Stacked furniture</w:t>
      </w:r>
    </w:p>
    <w:p w14:paraId="1D008FEC"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Water hazards, such as paddling or dabble pools</w:t>
      </w:r>
    </w:p>
    <w:p w14:paraId="399E0722"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Hot appliances, Food and liquids</w:t>
      </w:r>
    </w:p>
    <w:p w14:paraId="7E84783E"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Medicines</w:t>
      </w:r>
    </w:p>
    <w:p w14:paraId="3B05DB02"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Outings, trips and transport</w:t>
      </w:r>
    </w:p>
    <w:p w14:paraId="6AAFB88F"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Storage of dangerous or hazardous substances, chemicals and equipment</w:t>
      </w:r>
    </w:p>
    <w:p w14:paraId="7248482C"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Manual handling of large objects</w:t>
      </w:r>
    </w:p>
    <w:p w14:paraId="5A05B459"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Stress</w:t>
      </w:r>
    </w:p>
    <w:p w14:paraId="27E4979F"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General safety in and around the setting and outside areas</w:t>
      </w:r>
    </w:p>
    <w:p w14:paraId="079967B6"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Security</w:t>
      </w:r>
    </w:p>
    <w:p w14:paraId="232C6665" w14:textId="77777777" w:rsidR="009C59FA" w:rsidRPr="00555F6A" w:rsidRDefault="009C59FA" w:rsidP="009C59FA">
      <w:pPr>
        <w:pStyle w:val="ListContinueblue"/>
        <w:numPr>
          <w:ilvl w:val="0"/>
          <w:numId w:val="5"/>
        </w:numPr>
        <w:ind w:left="714" w:hanging="357"/>
        <w:rPr>
          <w:rFonts w:asciiTheme="minorHAnsi" w:hAnsiTheme="minorHAnsi"/>
          <w:color w:val="auto"/>
        </w:rPr>
      </w:pPr>
      <w:r w:rsidRPr="00555F6A">
        <w:rPr>
          <w:rFonts w:asciiTheme="minorHAnsi" w:hAnsiTheme="minorHAnsi"/>
          <w:color w:val="auto"/>
        </w:rPr>
        <w:t>Hazardous plants</w:t>
      </w:r>
    </w:p>
    <w:p w14:paraId="7960E9C9" w14:textId="77777777" w:rsidR="009C59FA" w:rsidRPr="00555F6A" w:rsidRDefault="009C59FA" w:rsidP="009C59FA">
      <w:pPr>
        <w:pStyle w:val="ListBullet"/>
        <w:rPr>
          <w:rFonts w:asciiTheme="minorHAnsi" w:hAnsiTheme="minorHAnsi"/>
        </w:rPr>
      </w:pPr>
      <w:r w:rsidRPr="00555F6A">
        <w:rPr>
          <w:rFonts w:asciiTheme="minorHAnsi" w:hAnsiTheme="minorHAnsi"/>
        </w:rPr>
        <w:t>Risk assessment takes account of the individual needs of staff, parents and carers, children and visitors. It also considers the areas being used, the activity taking place and the adult:</w:t>
      </w:r>
      <w:r w:rsidR="00DD4E53">
        <w:rPr>
          <w:rFonts w:asciiTheme="minorHAnsi" w:hAnsiTheme="minorHAnsi"/>
        </w:rPr>
        <w:t xml:space="preserve"> </w:t>
      </w:r>
      <w:r w:rsidRPr="00555F6A">
        <w:rPr>
          <w:rFonts w:asciiTheme="minorHAnsi" w:hAnsiTheme="minorHAnsi"/>
        </w:rPr>
        <w:t>child ratio.</w:t>
      </w:r>
    </w:p>
    <w:p w14:paraId="15F5AD99" w14:textId="77777777" w:rsidR="009C59FA" w:rsidRPr="00555F6A" w:rsidRDefault="009C59FA" w:rsidP="00DC1C07">
      <w:pPr>
        <w:pStyle w:val="Heading1"/>
        <w:numPr>
          <w:ilvl w:val="0"/>
          <w:numId w:val="0"/>
        </w:numPr>
        <w:ind w:left="432" w:hanging="432"/>
        <w:jc w:val="left"/>
        <w:rPr>
          <w:rFonts w:asciiTheme="minorHAnsi" w:hAnsiTheme="minorHAnsi"/>
          <w:sz w:val="40"/>
          <w:u w:val="single"/>
        </w:rPr>
      </w:pPr>
      <w:r w:rsidRPr="00555F6A">
        <w:rPr>
          <w:rFonts w:asciiTheme="minorHAnsi" w:hAnsiTheme="minorHAnsi"/>
          <w:sz w:val="40"/>
          <w:u w:val="single"/>
        </w:rPr>
        <w:t>10.6 Smoking Policy</w:t>
      </w:r>
    </w:p>
    <w:p w14:paraId="0D117783" w14:textId="77777777" w:rsidR="009C59FA" w:rsidRPr="00555F6A" w:rsidRDefault="009C59FA" w:rsidP="009C59FA">
      <w:pPr>
        <w:pStyle w:val="NormalWeb"/>
        <w:rPr>
          <w:rFonts w:asciiTheme="minorHAnsi" w:hAnsiTheme="minorHAnsi"/>
          <w:color w:val="000000"/>
        </w:rPr>
      </w:pPr>
      <w:r w:rsidRPr="00555F6A">
        <w:rPr>
          <w:rFonts w:asciiTheme="minorHAnsi" w:hAnsiTheme="minorHAnsi"/>
          <w:color w:val="000000"/>
        </w:rPr>
        <w:t>Broad Town Pre-School operates a total no-smoking policy throughout our premises, both inside the building and outside.  This also applies to any setting in which children are present, such as trips and outings.</w:t>
      </w:r>
    </w:p>
    <w:p w14:paraId="7222A784" w14:textId="77777777" w:rsidR="009C59FA" w:rsidRPr="00555F6A" w:rsidRDefault="009C59FA" w:rsidP="009C59FA">
      <w:pPr>
        <w:pStyle w:val="NormalWeb"/>
        <w:rPr>
          <w:rFonts w:asciiTheme="minorHAnsi" w:hAnsiTheme="minorHAnsi"/>
          <w:color w:val="000000"/>
        </w:rPr>
      </w:pPr>
      <w:r w:rsidRPr="00555F6A">
        <w:rPr>
          <w:rFonts w:asciiTheme="minorHAnsi" w:hAnsiTheme="minorHAnsi"/>
          <w:color w:val="000000"/>
        </w:rPr>
        <w:t>Please if you do need a cigarette then do not smoke in sight of children e.g. just outside the gate.</w:t>
      </w:r>
    </w:p>
    <w:p w14:paraId="3681655F" w14:textId="77777777" w:rsidR="009C59FA" w:rsidRPr="00555F6A" w:rsidRDefault="009C59FA" w:rsidP="009C59FA">
      <w:pPr>
        <w:pStyle w:val="NormalWeb"/>
        <w:rPr>
          <w:rFonts w:asciiTheme="minorHAnsi" w:hAnsiTheme="minorHAnsi"/>
          <w:color w:val="000000"/>
        </w:rPr>
      </w:pPr>
    </w:p>
    <w:p w14:paraId="1D1AAF14" w14:textId="77777777" w:rsidR="002D4D98" w:rsidRPr="009C59FA" w:rsidRDefault="002D4D98" w:rsidP="009C59FA">
      <w:pPr>
        <w:spacing w:after="200" w:line="276" w:lineRule="auto"/>
        <w:rPr>
          <w:rFonts w:asciiTheme="minorHAnsi" w:eastAsia="Arial Unicode MS" w:hAnsiTheme="minorHAnsi" w:cs="Arial Unicode MS"/>
          <w:color w:val="000000"/>
        </w:rPr>
      </w:pPr>
    </w:p>
    <w:sectPr w:rsidR="002D4D98" w:rsidRPr="009C59FA" w:rsidSect="002D4D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E1A34" w14:textId="77777777" w:rsidR="007C7DB7" w:rsidRDefault="007C7DB7" w:rsidP="003D7B77">
      <w:r>
        <w:separator/>
      </w:r>
    </w:p>
  </w:endnote>
  <w:endnote w:type="continuationSeparator" w:id="0">
    <w:p w14:paraId="1ACF6CE3" w14:textId="77777777" w:rsidR="007C7DB7" w:rsidRDefault="007C7DB7" w:rsidP="003D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EC24" w14:textId="77777777" w:rsidR="00B42A2F" w:rsidRDefault="00B42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5198" w14:textId="6C7CA288" w:rsidR="003D7B77" w:rsidRPr="000C018F" w:rsidRDefault="009C59FA" w:rsidP="003D7B77">
    <w:pPr>
      <w:pStyle w:val="Footer"/>
      <w:ind w:right="360"/>
      <w:jc w:val="center"/>
      <w:rPr>
        <w:rFonts w:asciiTheme="minorHAnsi" w:hAnsiTheme="minorHAnsi"/>
        <w:sz w:val="20"/>
        <w:szCs w:val="20"/>
      </w:rPr>
    </w:pPr>
    <w:r w:rsidRPr="000C018F">
      <w:rPr>
        <w:rFonts w:asciiTheme="minorHAnsi" w:hAnsiTheme="minorHAnsi"/>
        <w:sz w:val="20"/>
        <w:szCs w:val="20"/>
      </w:rPr>
      <w:t>This policy was</w:t>
    </w:r>
    <w:r w:rsidR="003D7B77" w:rsidRPr="000C018F">
      <w:rPr>
        <w:rFonts w:asciiTheme="minorHAnsi" w:hAnsiTheme="minorHAnsi"/>
        <w:sz w:val="20"/>
        <w:szCs w:val="20"/>
      </w:rPr>
      <w:t xml:space="preserve"> adopted /reviewed by the Broad Town Pre-School Committee </w:t>
    </w:r>
    <w:r w:rsidR="00B42A2F">
      <w:rPr>
        <w:rFonts w:asciiTheme="minorHAnsi" w:hAnsiTheme="minorHAnsi"/>
        <w:sz w:val="20"/>
        <w:szCs w:val="20"/>
      </w:rPr>
      <w:t>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636D" w14:textId="77777777" w:rsidR="00B42A2F" w:rsidRDefault="00B4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4CFC" w14:textId="77777777" w:rsidR="007C7DB7" w:rsidRDefault="007C7DB7" w:rsidP="003D7B77">
      <w:r>
        <w:separator/>
      </w:r>
    </w:p>
  </w:footnote>
  <w:footnote w:type="continuationSeparator" w:id="0">
    <w:p w14:paraId="33DC6C28" w14:textId="77777777" w:rsidR="007C7DB7" w:rsidRDefault="007C7DB7" w:rsidP="003D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D39F" w14:textId="77777777" w:rsidR="00B42A2F" w:rsidRDefault="00B42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838A" w14:textId="77777777" w:rsidR="00B42A2F" w:rsidRDefault="00B42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A82D" w14:textId="77777777" w:rsidR="00B42A2F" w:rsidRDefault="00B42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1D87"/>
    <w:multiLevelType w:val="hybridMultilevel"/>
    <w:tmpl w:val="E6F04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80485"/>
    <w:multiLevelType w:val="hybridMultilevel"/>
    <w:tmpl w:val="3C0847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321223"/>
    <w:multiLevelType w:val="hybridMultilevel"/>
    <w:tmpl w:val="FEAA8406"/>
    <w:lvl w:ilvl="0" w:tplc="7ED05C96">
      <w:start w:val="1"/>
      <w:numFmt w:val="bullet"/>
      <w:lvlText w:val=""/>
      <w:lvlJc w:val="left"/>
      <w:pPr>
        <w:tabs>
          <w:tab w:val="num" w:pos="720"/>
        </w:tabs>
        <w:ind w:left="720" w:hanging="360"/>
      </w:pPr>
      <w:rPr>
        <w:rFonts w:ascii="Symbol" w:hAnsi="Symbol" w:hint="default"/>
        <w:sz w:val="20"/>
      </w:rPr>
    </w:lvl>
    <w:lvl w:ilvl="1" w:tplc="6C6CCB82" w:tentative="1">
      <w:start w:val="1"/>
      <w:numFmt w:val="bullet"/>
      <w:lvlText w:val="o"/>
      <w:lvlJc w:val="left"/>
      <w:pPr>
        <w:tabs>
          <w:tab w:val="num" w:pos="1440"/>
        </w:tabs>
        <w:ind w:left="1440" w:hanging="360"/>
      </w:pPr>
      <w:rPr>
        <w:rFonts w:ascii="Courier New" w:hAnsi="Courier New" w:hint="default"/>
        <w:sz w:val="20"/>
      </w:rPr>
    </w:lvl>
    <w:lvl w:ilvl="2" w:tplc="CBEC9FE8" w:tentative="1">
      <w:start w:val="1"/>
      <w:numFmt w:val="bullet"/>
      <w:lvlText w:val=""/>
      <w:lvlJc w:val="left"/>
      <w:pPr>
        <w:tabs>
          <w:tab w:val="num" w:pos="2160"/>
        </w:tabs>
        <w:ind w:left="2160" w:hanging="360"/>
      </w:pPr>
      <w:rPr>
        <w:rFonts w:ascii="Wingdings" w:hAnsi="Wingdings" w:hint="default"/>
        <w:sz w:val="20"/>
      </w:rPr>
    </w:lvl>
    <w:lvl w:ilvl="3" w:tplc="FB84982C" w:tentative="1">
      <w:start w:val="1"/>
      <w:numFmt w:val="bullet"/>
      <w:lvlText w:val=""/>
      <w:lvlJc w:val="left"/>
      <w:pPr>
        <w:tabs>
          <w:tab w:val="num" w:pos="2880"/>
        </w:tabs>
        <w:ind w:left="2880" w:hanging="360"/>
      </w:pPr>
      <w:rPr>
        <w:rFonts w:ascii="Wingdings" w:hAnsi="Wingdings" w:hint="default"/>
        <w:sz w:val="20"/>
      </w:rPr>
    </w:lvl>
    <w:lvl w:ilvl="4" w:tplc="3512415A" w:tentative="1">
      <w:start w:val="1"/>
      <w:numFmt w:val="bullet"/>
      <w:lvlText w:val=""/>
      <w:lvlJc w:val="left"/>
      <w:pPr>
        <w:tabs>
          <w:tab w:val="num" w:pos="3600"/>
        </w:tabs>
        <w:ind w:left="3600" w:hanging="360"/>
      </w:pPr>
      <w:rPr>
        <w:rFonts w:ascii="Wingdings" w:hAnsi="Wingdings" w:hint="default"/>
        <w:sz w:val="20"/>
      </w:rPr>
    </w:lvl>
    <w:lvl w:ilvl="5" w:tplc="982EAFEC" w:tentative="1">
      <w:start w:val="1"/>
      <w:numFmt w:val="bullet"/>
      <w:lvlText w:val=""/>
      <w:lvlJc w:val="left"/>
      <w:pPr>
        <w:tabs>
          <w:tab w:val="num" w:pos="4320"/>
        </w:tabs>
        <w:ind w:left="4320" w:hanging="360"/>
      </w:pPr>
      <w:rPr>
        <w:rFonts w:ascii="Wingdings" w:hAnsi="Wingdings" w:hint="default"/>
        <w:sz w:val="20"/>
      </w:rPr>
    </w:lvl>
    <w:lvl w:ilvl="6" w:tplc="6D8AC8CE" w:tentative="1">
      <w:start w:val="1"/>
      <w:numFmt w:val="bullet"/>
      <w:lvlText w:val=""/>
      <w:lvlJc w:val="left"/>
      <w:pPr>
        <w:tabs>
          <w:tab w:val="num" w:pos="5040"/>
        </w:tabs>
        <w:ind w:left="5040" w:hanging="360"/>
      </w:pPr>
      <w:rPr>
        <w:rFonts w:ascii="Wingdings" w:hAnsi="Wingdings" w:hint="default"/>
        <w:sz w:val="20"/>
      </w:rPr>
    </w:lvl>
    <w:lvl w:ilvl="7" w:tplc="15907A1A" w:tentative="1">
      <w:start w:val="1"/>
      <w:numFmt w:val="bullet"/>
      <w:lvlText w:val=""/>
      <w:lvlJc w:val="left"/>
      <w:pPr>
        <w:tabs>
          <w:tab w:val="num" w:pos="5760"/>
        </w:tabs>
        <w:ind w:left="5760" w:hanging="360"/>
      </w:pPr>
      <w:rPr>
        <w:rFonts w:ascii="Wingdings" w:hAnsi="Wingdings" w:hint="default"/>
        <w:sz w:val="20"/>
      </w:rPr>
    </w:lvl>
    <w:lvl w:ilvl="8" w:tplc="AE1AAAE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A407F"/>
    <w:multiLevelType w:val="hybridMultilevel"/>
    <w:tmpl w:val="39805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4BF0"/>
    <w:multiLevelType w:val="hybridMultilevel"/>
    <w:tmpl w:val="D2488BA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398398A"/>
    <w:multiLevelType w:val="hybridMultilevel"/>
    <w:tmpl w:val="581A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F733C"/>
    <w:multiLevelType w:val="hybridMultilevel"/>
    <w:tmpl w:val="20A6F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438F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3A9C265A"/>
    <w:multiLevelType w:val="hybridMultilevel"/>
    <w:tmpl w:val="29421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5B3F9A"/>
    <w:multiLevelType w:val="hybridMultilevel"/>
    <w:tmpl w:val="53C2C6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FB47E76"/>
    <w:multiLevelType w:val="hybridMultilevel"/>
    <w:tmpl w:val="71089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5"/>
  </w:num>
  <w:num w:numId="6">
    <w:abstractNumId w:val="8"/>
  </w:num>
  <w:num w:numId="7">
    <w:abstractNumId w:val="2"/>
  </w:num>
  <w:num w:numId="8">
    <w:abstractNumId w:val="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0B"/>
    <w:rsid w:val="000925B4"/>
    <w:rsid w:val="000B083E"/>
    <w:rsid w:val="000C018F"/>
    <w:rsid w:val="000F74B5"/>
    <w:rsid w:val="001665E1"/>
    <w:rsid w:val="001B337C"/>
    <w:rsid w:val="001D32B4"/>
    <w:rsid w:val="00202B81"/>
    <w:rsid w:val="00265004"/>
    <w:rsid w:val="002D4D98"/>
    <w:rsid w:val="002E21CE"/>
    <w:rsid w:val="002E4340"/>
    <w:rsid w:val="00377F5F"/>
    <w:rsid w:val="003C79A9"/>
    <w:rsid w:val="003D7B77"/>
    <w:rsid w:val="003E2EE2"/>
    <w:rsid w:val="00403BFF"/>
    <w:rsid w:val="00502833"/>
    <w:rsid w:val="005A0261"/>
    <w:rsid w:val="005A1947"/>
    <w:rsid w:val="005A3399"/>
    <w:rsid w:val="00662037"/>
    <w:rsid w:val="007070B1"/>
    <w:rsid w:val="0075504B"/>
    <w:rsid w:val="007C7DB7"/>
    <w:rsid w:val="007D3300"/>
    <w:rsid w:val="00811196"/>
    <w:rsid w:val="008547E7"/>
    <w:rsid w:val="008D7105"/>
    <w:rsid w:val="0091225A"/>
    <w:rsid w:val="009214C7"/>
    <w:rsid w:val="009363ED"/>
    <w:rsid w:val="00994515"/>
    <w:rsid w:val="009C59FA"/>
    <w:rsid w:val="00AC2B0B"/>
    <w:rsid w:val="00AE6DD0"/>
    <w:rsid w:val="00B17947"/>
    <w:rsid w:val="00B2486A"/>
    <w:rsid w:val="00B42A2F"/>
    <w:rsid w:val="00B70413"/>
    <w:rsid w:val="00C75887"/>
    <w:rsid w:val="00C81582"/>
    <w:rsid w:val="00CE1F18"/>
    <w:rsid w:val="00D41A04"/>
    <w:rsid w:val="00D47868"/>
    <w:rsid w:val="00DC1C07"/>
    <w:rsid w:val="00DC7E3C"/>
    <w:rsid w:val="00DD4E53"/>
    <w:rsid w:val="00E03DA4"/>
    <w:rsid w:val="00E55662"/>
    <w:rsid w:val="00E6744E"/>
    <w:rsid w:val="00E96060"/>
    <w:rsid w:val="00F92B0D"/>
    <w:rsid w:val="00FC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0453"/>
  <w15:docId w15:val="{347673DE-2A06-4265-B3A4-A252EB6E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B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2B0B"/>
    <w:pPr>
      <w:keepNext/>
      <w:numPr>
        <w:numId w:val="3"/>
      </w:numPr>
      <w:jc w:val="center"/>
      <w:outlineLvl w:val="0"/>
    </w:pPr>
    <w:rPr>
      <w:rFonts w:ascii="Comic Sans MS" w:hAnsi="Comic Sans MS"/>
      <w:b/>
      <w:bCs/>
    </w:rPr>
  </w:style>
  <w:style w:type="paragraph" w:styleId="Heading2">
    <w:name w:val="heading 2"/>
    <w:basedOn w:val="Normal"/>
    <w:next w:val="Normal"/>
    <w:link w:val="Heading2Char"/>
    <w:qFormat/>
    <w:rsid w:val="00AC2B0B"/>
    <w:pPr>
      <w:keepNext/>
      <w:numPr>
        <w:ilvl w:val="1"/>
        <w:numId w:val="3"/>
      </w:numPr>
      <w:outlineLvl w:val="1"/>
    </w:pPr>
    <w:rPr>
      <w:rFonts w:ascii="Comic Sans MS" w:hAnsi="Comic Sans MS"/>
      <w:u w:val="single"/>
    </w:rPr>
  </w:style>
  <w:style w:type="paragraph" w:styleId="Heading3">
    <w:name w:val="heading 3"/>
    <w:basedOn w:val="Normal"/>
    <w:next w:val="Normal"/>
    <w:link w:val="Heading3Char"/>
    <w:qFormat/>
    <w:rsid w:val="00AC2B0B"/>
    <w:pPr>
      <w:keepNext/>
      <w:numPr>
        <w:ilvl w:val="2"/>
        <w:numId w:val="3"/>
      </w:numPr>
      <w:autoSpaceDE w:val="0"/>
      <w:autoSpaceDN w:val="0"/>
      <w:adjustRightInd w:val="0"/>
      <w:jc w:val="center"/>
      <w:outlineLvl w:val="2"/>
    </w:pPr>
    <w:rPr>
      <w:rFonts w:ascii="Comic Sans MS" w:hAnsi="Comic Sans MS" w:cs="Arial"/>
      <w:b/>
      <w:color w:val="000000"/>
      <w:szCs w:val="22"/>
      <w:lang w:val="en-US"/>
    </w:rPr>
  </w:style>
  <w:style w:type="paragraph" w:styleId="Heading4">
    <w:name w:val="heading 4"/>
    <w:basedOn w:val="Normal"/>
    <w:next w:val="Normal"/>
    <w:link w:val="Heading4Char"/>
    <w:qFormat/>
    <w:rsid w:val="00AC2B0B"/>
    <w:pPr>
      <w:keepNext/>
      <w:numPr>
        <w:ilvl w:val="3"/>
        <w:numId w:val="3"/>
      </w:numPr>
      <w:autoSpaceDE w:val="0"/>
      <w:autoSpaceDN w:val="0"/>
      <w:adjustRightInd w:val="0"/>
      <w:outlineLvl w:val="3"/>
    </w:pPr>
    <w:rPr>
      <w:rFonts w:ascii="Comic Sans MS" w:hAnsi="Comic Sans MS" w:cs="Arial"/>
      <w:bCs/>
      <w:color w:val="231F20"/>
      <w:szCs w:val="22"/>
      <w:u w:val="single"/>
      <w:lang w:val="en-US"/>
    </w:rPr>
  </w:style>
  <w:style w:type="paragraph" w:styleId="Heading5">
    <w:name w:val="heading 5"/>
    <w:basedOn w:val="Normal"/>
    <w:next w:val="Normal"/>
    <w:link w:val="Heading5Char"/>
    <w:qFormat/>
    <w:rsid w:val="00AC2B0B"/>
    <w:pPr>
      <w:keepNext/>
      <w:numPr>
        <w:ilvl w:val="4"/>
        <w:numId w:val="3"/>
      </w:numPr>
      <w:autoSpaceDE w:val="0"/>
      <w:autoSpaceDN w:val="0"/>
      <w:adjustRightInd w:val="0"/>
      <w:outlineLvl w:val="4"/>
    </w:pPr>
    <w:rPr>
      <w:rFonts w:ascii="Comic Sans MS" w:hAnsi="Comic Sans MS" w:cs="Arial"/>
      <w:bCs/>
      <w:i/>
      <w:iCs/>
      <w:color w:val="231F20"/>
      <w:szCs w:val="22"/>
      <w:lang w:val="en-US"/>
    </w:rPr>
  </w:style>
  <w:style w:type="paragraph" w:styleId="Heading6">
    <w:name w:val="heading 6"/>
    <w:basedOn w:val="Normal"/>
    <w:next w:val="Normal"/>
    <w:link w:val="Heading6Char"/>
    <w:qFormat/>
    <w:rsid w:val="00AC2B0B"/>
    <w:pPr>
      <w:keepNext/>
      <w:numPr>
        <w:ilvl w:val="5"/>
        <w:numId w:val="3"/>
      </w:numPr>
      <w:autoSpaceDE w:val="0"/>
      <w:autoSpaceDN w:val="0"/>
      <w:adjustRightInd w:val="0"/>
      <w:outlineLvl w:val="5"/>
    </w:pPr>
    <w:rPr>
      <w:rFonts w:ascii="Comic Sans MS" w:hAnsi="Comic Sans MS" w:cs="Arial"/>
      <w:b/>
      <w:color w:val="231F20"/>
      <w:szCs w:val="22"/>
      <w:lang w:val="en-US"/>
    </w:rPr>
  </w:style>
  <w:style w:type="paragraph" w:styleId="Heading7">
    <w:name w:val="heading 7"/>
    <w:basedOn w:val="Normal"/>
    <w:next w:val="Normal"/>
    <w:link w:val="Heading7Char"/>
    <w:qFormat/>
    <w:rsid w:val="00AC2B0B"/>
    <w:pPr>
      <w:numPr>
        <w:ilvl w:val="6"/>
        <w:numId w:val="3"/>
      </w:numPr>
      <w:spacing w:before="240" w:after="60"/>
      <w:outlineLvl w:val="6"/>
    </w:pPr>
  </w:style>
  <w:style w:type="paragraph" w:styleId="Heading8">
    <w:name w:val="heading 8"/>
    <w:basedOn w:val="Normal"/>
    <w:next w:val="Normal"/>
    <w:link w:val="Heading8Char"/>
    <w:qFormat/>
    <w:rsid w:val="00AC2B0B"/>
    <w:pPr>
      <w:numPr>
        <w:ilvl w:val="7"/>
        <w:numId w:val="3"/>
      </w:numPr>
      <w:spacing w:before="240" w:after="60"/>
      <w:outlineLvl w:val="7"/>
    </w:pPr>
    <w:rPr>
      <w:i/>
      <w:iCs/>
    </w:rPr>
  </w:style>
  <w:style w:type="paragraph" w:styleId="Heading9">
    <w:name w:val="heading 9"/>
    <w:basedOn w:val="Normal"/>
    <w:next w:val="Normal"/>
    <w:link w:val="Heading9Char"/>
    <w:qFormat/>
    <w:rsid w:val="00AC2B0B"/>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B0B"/>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AC2B0B"/>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rsid w:val="00AC2B0B"/>
    <w:rPr>
      <w:rFonts w:ascii="Comic Sans MS" w:eastAsia="Times New Roman" w:hAnsi="Comic Sans MS" w:cs="Arial"/>
      <w:b/>
      <w:color w:val="000000"/>
      <w:sz w:val="24"/>
      <w:lang w:val="en-US"/>
    </w:rPr>
  </w:style>
  <w:style w:type="character" w:customStyle="1" w:styleId="Heading4Char">
    <w:name w:val="Heading 4 Char"/>
    <w:basedOn w:val="DefaultParagraphFont"/>
    <w:link w:val="Heading4"/>
    <w:rsid w:val="00AC2B0B"/>
    <w:rPr>
      <w:rFonts w:ascii="Comic Sans MS" w:eastAsia="Times New Roman" w:hAnsi="Comic Sans MS" w:cs="Arial"/>
      <w:bCs/>
      <w:color w:val="231F20"/>
      <w:sz w:val="24"/>
      <w:u w:val="single"/>
      <w:lang w:val="en-US"/>
    </w:rPr>
  </w:style>
  <w:style w:type="character" w:customStyle="1" w:styleId="Heading5Char">
    <w:name w:val="Heading 5 Char"/>
    <w:basedOn w:val="DefaultParagraphFont"/>
    <w:link w:val="Heading5"/>
    <w:rsid w:val="00AC2B0B"/>
    <w:rPr>
      <w:rFonts w:ascii="Comic Sans MS" w:eastAsia="Times New Roman" w:hAnsi="Comic Sans MS" w:cs="Arial"/>
      <w:bCs/>
      <w:i/>
      <w:iCs/>
      <w:color w:val="231F20"/>
      <w:sz w:val="24"/>
      <w:lang w:val="en-US"/>
    </w:rPr>
  </w:style>
  <w:style w:type="character" w:customStyle="1" w:styleId="Heading6Char">
    <w:name w:val="Heading 6 Char"/>
    <w:basedOn w:val="DefaultParagraphFont"/>
    <w:link w:val="Heading6"/>
    <w:rsid w:val="00AC2B0B"/>
    <w:rPr>
      <w:rFonts w:ascii="Comic Sans MS" w:eastAsia="Times New Roman" w:hAnsi="Comic Sans MS" w:cs="Arial"/>
      <w:b/>
      <w:color w:val="231F20"/>
      <w:sz w:val="24"/>
      <w:lang w:val="en-US"/>
    </w:rPr>
  </w:style>
  <w:style w:type="character" w:customStyle="1" w:styleId="Heading7Char">
    <w:name w:val="Heading 7 Char"/>
    <w:basedOn w:val="DefaultParagraphFont"/>
    <w:link w:val="Heading7"/>
    <w:rsid w:val="00AC2B0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C2B0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C2B0B"/>
    <w:rPr>
      <w:rFonts w:ascii="Arial" w:eastAsia="Times New Roman" w:hAnsi="Arial" w:cs="Arial"/>
    </w:rPr>
  </w:style>
  <w:style w:type="paragraph" w:styleId="Title">
    <w:name w:val="Title"/>
    <w:basedOn w:val="Normal"/>
    <w:link w:val="TitleChar"/>
    <w:qFormat/>
    <w:rsid w:val="00AC2B0B"/>
    <w:pPr>
      <w:jc w:val="center"/>
    </w:pPr>
    <w:rPr>
      <w:rFonts w:ascii="Comic Sans MS" w:hAnsi="Comic Sans MS"/>
      <w:b/>
      <w:bCs/>
    </w:rPr>
  </w:style>
  <w:style w:type="character" w:customStyle="1" w:styleId="TitleChar">
    <w:name w:val="Title Char"/>
    <w:basedOn w:val="DefaultParagraphFont"/>
    <w:link w:val="Title"/>
    <w:rsid w:val="00AC2B0B"/>
    <w:rPr>
      <w:rFonts w:ascii="Comic Sans MS" w:eastAsia="Times New Roman" w:hAnsi="Comic Sans MS" w:cs="Times New Roman"/>
      <w:b/>
      <w:bCs/>
      <w:sz w:val="24"/>
      <w:szCs w:val="24"/>
    </w:rPr>
  </w:style>
  <w:style w:type="paragraph" w:styleId="Header">
    <w:name w:val="header"/>
    <w:basedOn w:val="Normal"/>
    <w:link w:val="HeaderChar"/>
    <w:semiHidden/>
    <w:rsid w:val="00AC2B0B"/>
    <w:pPr>
      <w:tabs>
        <w:tab w:val="center" w:pos="4153"/>
        <w:tab w:val="right" w:pos="8306"/>
      </w:tabs>
    </w:pPr>
  </w:style>
  <w:style w:type="character" w:customStyle="1" w:styleId="HeaderChar">
    <w:name w:val="Header Char"/>
    <w:basedOn w:val="DefaultParagraphFont"/>
    <w:link w:val="Header"/>
    <w:semiHidden/>
    <w:rsid w:val="00AC2B0B"/>
    <w:rPr>
      <w:rFonts w:ascii="Times New Roman" w:eastAsia="Times New Roman" w:hAnsi="Times New Roman" w:cs="Times New Roman"/>
      <w:sz w:val="24"/>
      <w:szCs w:val="24"/>
    </w:rPr>
  </w:style>
  <w:style w:type="paragraph" w:styleId="BodyText2">
    <w:name w:val="Body Text 2"/>
    <w:basedOn w:val="Normal"/>
    <w:link w:val="BodyText2Char"/>
    <w:semiHidden/>
    <w:rsid w:val="00AC2B0B"/>
    <w:pPr>
      <w:widowControl w:val="0"/>
      <w:overflowPunct w:val="0"/>
      <w:autoSpaceDE w:val="0"/>
      <w:autoSpaceDN w:val="0"/>
      <w:adjustRightInd w:val="0"/>
      <w:ind w:left="720"/>
      <w:textAlignment w:val="baseline"/>
    </w:pPr>
    <w:rPr>
      <w:rFonts w:ascii="Comic Sans MS" w:hAnsi="Comic Sans MS"/>
      <w:b/>
      <w:szCs w:val="20"/>
    </w:rPr>
  </w:style>
  <w:style w:type="character" w:customStyle="1" w:styleId="BodyText2Char">
    <w:name w:val="Body Text 2 Char"/>
    <w:basedOn w:val="DefaultParagraphFont"/>
    <w:link w:val="BodyText2"/>
    <w:semiHidden/>
    <w:rsid w:val="00AC2B0B"/>
    <w:rPr>
      <w:rFonts w:ascii="Comic Sans MS" w:eastAsia="Times New Roman" w:hAnsi="Comic Sans MS" w:cs="Times New Roman"/>
      <w:b/>
      <w:sz w:val="24"/>
      <w:szCs w:val="20"/>
    </w:rPr>
  </w:style>
  <w:style w:type="paragraph" w:styleId="NormalWeb">
    <w:name w:val="Normal (Web)"/>
    <w:basedOn w:val="Normal"/>
    <w:rsid w:val="00AC2B0B"/>
    <w:pPr>
      <w:spacing w:before="100" w:beforeAutospacing="1" w:after="100" w:afterAutospacing="1"/>
    </w:pPr>
    <w:rPr>
      <w:rFonts w:ascii="Arial Unicode MS" w:eastAsia="Arial Unicode MS" w:hAnsi="Arial Unicode MS" w:cs="Arial Unicode MS"/>
    </w:rPr>
  </w:style>
  <w:style w:type="paragraph" w:styleId="ListBullet">
    <w:name w:val="List Bullet"/>
    <w:basedOn w:val="Normal"/>
    <w:autoRedefine/>
    <w:semiHidden/>
    <w:rsid w:val="00AC2B0B"/>
    <w:pPr>
      <w:spacing w:after="120"/>
    </w:pPr>
    <w:rPr>
      <w:rFonts w:ascii="Comic Sans MS" w:hAnsi="Comic Sans MS" w:cs="Arial"/>
      <w:lang w:eastAsia="en-GB"/>
    </w:rPr>
  </w:style>
  <w:style w:type="paragraph" w:customStyle="1" w:styleId="ListContinueblue">
    <w:name w:val="List Continue blue"/>
    <w:basedOn w:val="ListContinue"/>
    <w:rsid w:val="00AC2B0B"/>
    <w:pPr>
      <w:ind w:left="357"/>
      <w:contextualSpacing w:val="0"/>
    </w:pPr>
    <w:rPr>
      <w:rFonts w:ascii="Arial" w:hAnsi="Arial" w:cs="Arial"/>
      <w:color w:val="0000FF"/>
      <w:lang w:eastAsia="en-GB"/>
    </w:rPr>
  </w:style>
  <w:style w:type="character" w:customStyle="1" w:styleId="NormalblueChar">
    <w:name w:val="Normal blue Char"/>
    <w:basedOn w:val="DefaultParagraphFont"/>
    <w:rsid w:val="00AC2B0B"/>
    <w:rPr>
      <w:rFonts w:ascii="Arial" w:hAnsi="Arial" w:cs="Arial"/>
      <w:color w:val="0000FF"/>
      <w:sz w:val="24"/>
      <w:szCs w:val="24"/>
      <w:lang w:val="en-GB" w:eastAsia="en-GB"/>
    </w:rPr>
  </w:style>
  <w:style w:type="paragraph" w:styleId="ListContinue">
    <w:name w:val="List Continue"/>
    <w:basedOn w:val="Normal"/>
    <w:uiPriority w:val="99"/>
    <w:semiHidden/>
    <w:unhideWhenUsed/>
    <w:rsid w:val="00AC2B0B"/>
    <w:pPr>
      <w:spacing w:after="120"/>
      <w:ind w:left="283"/>
      <w:contextualSpacing/>
    </w:pPr>
  </w:style>
  <w:style w:type="paragraph" w:styleId="Footer">
    <w:name w:val="footer"/>
    <w:basedOn w:val="Normal"/>
    <w:link w:val="FooterChar"/>
    <w:unhideWhenUsed/>
    <w:rsid w:val="003D7B77"/>
    <w:pPr>
      <w:tabs>
        <w:tab w:val="center" w:pos="4513"/>
        <w:tab w:val="right" w:pos="9026"/>
      </w:tabs>
    </w:pPr>
  </w:style>
  <w:style w:type="character" w:customStyle="1" w:styleId="FooterChar">
    <w:name w:val="Footer Char"/>
    <w:basedOn w:val="DefaultParagraphFont"/>
    <w:link w:val="Footer"/>
    <w:uiPriority w:val="99"/>
    <w:rsid w:val="003D7B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7B77"/>
    <w:rPr>
      <w:rFonts w:ascii="Tahoma" w:hAnsi="Tahoma" w:cs="Tahoma"/>
      <w:sz w:val="16"/>
      <w:szCs w:val="16"/>
    </w:rPr>
  </w:style>
  <w:style w:type="character" w:customStyle="1" w:styleId="BalloonTextChar">
    <w:name w:val="Balloon Text Char"/>
    <w:basedOn w:val="DefaultParagraphFont"/>
    <w:link w:val="BalloonText"/>
    <w:uiPriority w:val="99"/>
    <w:semiHidden/>
    <w:rsid w:val="003D7B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Jones</dc:creator>
  <cp:lastModifiedBy>Administrator Broad Town PreSchool</cp:lastModifiedBy>
  <cp:revision>5</cp:revision>
  <cp:lastPrinted>2013-08-16T08:45:00Z</cp:lastPrinted>
  <dcterms:created xsi:type="dcterms:W3CDTF">2018-07-10T11:15:00Z</dcterms:created>
  <dcterms:modified xsi:type="dcterms:W3CDTF">2021-10-11T10:25:00Z</dcterms:modified>
</cp:coreProperties>
</file>